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4A" w:rsidRDefault="0049357D" w:rsidP="003526BA">
      <w:pPr>
        <w:pStyle w:val="Headingwithoutnumbers"/>
        <w:rPr>
          <w:lang w:val="en-US"/>
        </w:rPr>
      </w:pPr>
      <w:bookmarkStart w:id="0" w:name="_Toc143677407"/>
      <w:r w:rsidRPr="0049357D">
        <w:rPr>
          <w:lang w:val="en-US"/>
        </w:rPr>
        <w:t>FRE-GY 7121 Statistical Arbitrage</w:t>
      </w:r>
      <w:r w:rsidR="003526BA">
        <w:rPr>
          <w:lang w:val="en-US"/>
        </w:rPr>
        <w:t xml:space="preserve"> (1.5 Credits)</w:t>
      </w:r>
    </w:p>
    <w:bookmarkEnd w:id="0"/>
    <w:p w:rsidR="00B20BD7" w:rsidRPr="003526BA" w:rsidRDefault="00B20BD7" w:rsidP="003526BA">
      <w:pPr>
        <w:rPr>
          <w:u w:val="single"/>
        </w:rPr>
      </w:pPr>
      <w:r>
        <w:t xml:space="preserve">Professor: </w:t>
      </w:r>
      <w:r w:rsidR="003526BA">
        <w:rPr>
          <w:u w:val="single"/>
        </w:rPr>
        <w:tab/>
      </w:r>
      <w:r w:rsidR="0049357D">
        <w:rPr>
          <w:u w:val="single"/>
        </w:rPr>
        <w:t xml:space="preserve">Daniel H. </w:t>
      </w:r>
      <w:proofErr w:type="spellStart"/>
      <w:r w:rsidR="0049357D">
        <w:rPr>
          <w:u w:val="single"/>
        </w:rPr>
        <w:t>Totouom-Tangho</w:t>
      </w:r>
      <w:proofErr w:type="spellEnd"/>
    </w:p>
    <w:p w:rsidR="00697C36" w:rsidRDefault="00697C36" w:rsidP="00697C36">
      <w:pPr>
        <w:pStyle w:val="Heading2"/>
      </w:pPr>
      <w:r>
        <w:t>Description</w:t>
      </w:r>
    </w:p>
    <w:p w:rsidR="00697C36" w:rsidRPr="00D37932" w:rsidRDefault="003526BA" w:rsidP="003526BA">
      <w:pPr>
        <w:rPr>
          <w:color w:val="008000"/>
          <w:sz w:val="24"/>
          <w:szCs w:val="2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pPr>
      <w:r>
        <w:t xml:space="preserve">Statistical arbitrage refers to strategies that combine many relatively independent positive expected value trades so that profit, while not guaranteed, becomes very likely. This course prepares students to research and practice in this area by providing the tools and techniques to generate and evaluate individual trading strategies, combine them into a coherent portfolio, manage the resulting risks, and monitor for excess deviations from expected performance. It introduces theoretical concepts such as </w:t>
      </w:r>
      <w:proofErr w:type="spellStart"/>
      <w:r>
        <w:t>cointegration</w:t>
      </w:r>
      <w:proofErr w:type="spellEnd"/>
      <w:r>
        <w:t xml:space="preserve">, risk capital allocation, proper </w:t>
      </w:r>
      <w:proofErr w:type="spellStart"/>
      <w:r>
        <w:t>backtesting</w:t>
      </w:r>
      <w:proofErr w:type="spellEnd"/>
      <w:r>
        <w:t>, and factor analysis, as well as practical considerations such as data mining, automated systems, and trade execution.</w:t>
      </w:r>
      <w:r w:rsidR="000C662A">
        <w:t xml:space="preserve"> </w:t>
      </w:r>
      <w:r w:rsidR="000A7B87" w:rsidRPr="00D37932">
        <w:rPr>
          <w:color w:val="008000"/>
          <w:sz w:val="24"/>
          <w:szCs w:val="24"/>
        </w:rPr>
        <w:t>Programming language</w:t>
      </w:r>
      <w:r w:rsidR="00D37932" w:rsidRPr="00D37932">
        <w:rPr>
          <w:color w:val="008000"/>
          <w:sz w:val="24"/>
          <w:szCs w:val="24"/>
        </w:rPr>
        <w:t>s</w:t>
      </w:r>
      <w:r w:rsidR="000A7B87" w:rsidRPr="00D37932">
        <w:rPr>
          <w:color w:val="008000"/>
          <w:sz w:val="24"/>
          <w:szCs w:val="24"/>
        </w:rPr>
        <w:t xml:space="preserve"> such as R, </w:t>
      </w:r>
      <w:r w:rsidR="007558A3">
        <w:rPr>
          <w:color w:val="008000"/>
          <w:sz w:val="24"/>
          <w:szCs w:val="24"/>
        </w:rPr>
        <w:t>Java,</w:t>
      </w:r>
      <w:r w:rsidR="00057DB7">
        <w:rPr>
          <w:color w:val="008000"/>
          <w:sz w:val="24"/>
          <w:szCs w:val="24"/>
        </w:rPr>
        <w:t xml:space="preserve"> </w:t>
      </w:r>
      <w:r w:rsidR="000A7B87" w:rsidRPr="00D37932">
        <w:rPr>
          <w:color w:val="008000"/>
          <w:sz w:val="24"/>
          <w:szCs w:val="24"/>
        </w:rPr>
        <w:t xml:space="preserve">Python, </w:t>
      </w:r>
      <w:r w:rsidR="007558A3">
        <w:rPr>
          <w:color w:val="008000"/>
          <w:sz w:val="24"/>
          <w:szCs w:val="24"/>
        </w:rPr>
        <w:t xml:space="preserve">C </w:t>
      </w:r>
      <w:r w:rsidR="000A7B87" w:rsidRPr="00D37932">
        <w:rPr>
          <w:color w:val="008000"/>
          <w:sz w:val="24"/>
          <w:szCs w:val="24"/>
        </w:rPr>
        <w:t>or C++ will b</w:t>
      </w:r>
      <w:r w:rsidR="00D37932">
        <w:rPr>
          <w:color w:val="008000"/>
          <w:sz w:val="24"/>
          <w:szCs w:val="24"/>
        </w:rPr>
        <w:t>e used to present</w:t>
      </w:r>
      <w:r w:rsidR="000A7B87" w:rsidRPr="00D37932">
        <w:rPr>
          <w:color w:val="008000"/>
          <w:sz w:val="24"/>
          <w:szCs w:val="24"/>
        </w:rPr>
        <w:t xml:space="preserve"> applica</w:t>
      </w:r>
      <w:r w:rsidR="00D37932" w:rsidRPr="00D37932">
        <w:rPr>
          <w:color w:val="008000"/>
          <w:sz w:val="24"/>
          <w:szCs w:val="24"/>
        </w:rPr>
        <w:t>tions to</w:t>
      </w:r>
      <w:r w:rsidR="000A7B87" w:rsidRPr="00D37932">
        <w:rPr>
          <w:color w:val="008000"/>
          <w:sz w:val="24"/>
          <w:szCs w:val="24"/>
        </w:rPr>
        <w:t xml:space="preserve"> data at low, intermediate and high frequency.</w:t>
      </w:r>
    </w:p>
    <w:p w:rsidR="00697C36" w:rsidRDefault="00697C36" w:rsidP="00697C36">
      <w:pPr>
        <w:pStyle w:val="Heading2"/>
      </w:pPr>
    </w:p>
    <w:p w:rsidR="00057DB7" w:rsidRDefault="00057DB7" w:rsidP="00057DB7">
      <w:pPr>
        <w:pStyle w:val="Heading2"/>
      </w:pPr>
      <w:r>
        <w:t>Reference: Recommended, not required,</w:t>
      </w:r>
    </w:p>
    <w:p w:rsidR="00057DB7" w:rsidRDefault="00057DB7" w:rsidP="00057DB7">
      <w:pPr>
        <w:pStyle w:val="ListParagraph"/>
        <w:numPr>
          <w:ilvl w:val="0"/>
          <w:numId w:val="1"/>
        </w:numPr>
        <w:jc w:val="left"/>
      </w:pPr>
      <w:r>
        <w:t>Statistical Arbitrage: Algorithmic Trading Insights and Technics, Andrew Pole</w:t>
      </w:r>
    </w:p>
    <w:p w:rsidR="003861D9" w:rsidRDefault="003861D9" w:rsidP="00057DB7">
      <w:pPr>
        <w:pStyle w:val="ListParagraph"/>
        <w:numPr>
          <w:ilvl w:val="0"/>
          <w:numId w:val="1"/>
        </w:numPr>
        <w:jc w:val="left"/>
      </w:pPr>
      <w:r w:rsidRPr="003861D9">
        <w:t>Pairs Trading: Quantitative Methods and Analysi</w:t>
      </w:r>
      <w:r>
        <w:t>s,</w:t>
      </w:r>
      <w:r w:rsidRPr="003861D9">
        <w:t xml:space="preserve"> </w:t>
      </w:r>
      <w:proofErr w:type="spellStart"/>
      <w:r w:rsidRPr="003861D9">
        <w:t>Ganapathy</w:t>
      </w:r>
      <w:proofErr w:type="spellEnd"/>
      <w:r w:rsidRPr="003861D9">
        <w:t xml:space="preserve"> </w:t>
      </w:r>
      <w:proofErr w:type="spellStart"/>
      <w:r w:rsidRPr="003861D9">
        <w:t>Vidyamurthy</w:t>
      </w:r>
      <w:proofErr w:type="spellEnd"/>
    </w:p>
    <w:p w:rsidR="003861D9" w:rsidRDefault="003861D9" w:rsidP="00057DB7">
      <w:pPr>
        <w:pStyle w:val="ListParagraph"/>
        <w:numPr>
          <w:ilvl w:val="0"/>
          <w:numId w:val="1"/>
        </w:numPr>
        <w:jc w:val="left"/>
      </w:pPr>
      <w:r w:rsidRPr="003861D9">
        <w:t>An Introduction to Statistical Learning: with Applications in R</w:t>
      </w:r>
      <w:r>
        <w:t>,</w:t>
      </w:r>
      <w:r w:rsidRPr="003861D9">
        <w:t xml:space="preserve"> Gareth James</w:t>
      </w:r>
    </w:p>
    <w:p w:rsidR="00697C36" w:rsidRDefault="00697C36" w:rsidP="00697C36">
      <w:pPr>
        <w:pStyle w:val="Heading2"/>
      </w:pPr>
      <w:bookmarkStart w:id="1" w:name="_GoBack"/>
      <w:r>
        <w:t>Grading</w:t>
      </w:r>
    </w:p>
    <w:p w:rsidR="00B20BD7" w:rsidRDefault="00992573" w:rsidP="003526BA">
      <w:r>
        <w:t xml:space="preserve">Grading will be </w:t>
      </w:r>
      <w:r w:rsidR="00A13E15">
        <w:t>3</w:t>
      </w:r>
      <w:r w:rsidR="00150516">
        <w:t>0</w:t>
      </w:r>
      <w:r w:rsidR="00697C36">
        <w:t xml:space="preserve">% </w:t>
      </w:r>
      <w:r w:rsidR="00150516">
        <w:t>homework</w:t>
      </w:r>
      <w:r w:rsidR="003526BA">
        <w:t xml:space="preserve">, </w:t>
      </w:r>
      <w:r w:rsidR="00150516">
        <w:t>6</w:t>
      </w:r>
      <w:r w:rsidR="0049357D">
        <w:t>0</w:t>
      </w:r>
      <w:r w:rsidR="003526BA">
        <w:t xml:space="preserve">% final </w:t>
      </w:r>
      <w:r w:rsidR="000C662A">
        <w:t>project</w:t>
      </w:r>
      <w:r w:rsidR="003526BA">
        <w:t xml:space="preserve">, and </w:t>
      </w:r>
      <w:r w:rsidR="00A13E15">
        <w:t>1</w:t>
      </w:r>
      <w:r w:rsidR="00150516">
        <w:t>0</w:t>
      </w:r>
      <w:r>
        <w:t xml:space="preserve">% </w:t>
      </w:r>
      <w:r w:rsidR="00150516">
        <w:t>class participation</w:t>
      </w:r>
      <w:r w:rsidR="00B20BD7">
        <w:t>.</w:t>
      </w:r>
      <w:r w:rsidR="000C662A">
        <w:t xml:space="preserve"> </w:t>
      </w:r>
      <w:bookmarkEnd w:id="1"/>
      <w:r w:rsidR="000C662A">
        <w:t>Grades will be A, A-, B+, B, B-, C+, C, or F.</w:t>
      </w:r>
    </w:p>
    <w:p w:rsidR="00697C36" w:rsidRDefault="003944E6" w:rsidP="003526BA">
      <w:pPr>
        <w:pStyle w:val="Heading2"/>
      </w:pPr>
      <w:r w:rsidRPr="003944E6">
        <w:t>Indicative program:</w:t>
      </w:r>
    </w:p>
    <w:p w:rsidR="00DB244A" w:rsidRDefault="003526BA" w:rsidP="003944E6">
      <w:pPr>
        <w:pStyle w:val="ListParagraph"/>
        <w:numPr>
          <w:ilvl w:val="0"/>
          <w:numId w:val="2"/>
        </w:numPr>
        <w:spacing w:after="0" w:line="360" w:lineRule="exact"/>
      </w:pPr>
      <w:r>
        <w:t>Introduction and history. Differences and similarities between stat arb and technical analysis.</w:t>
      </w:r>
    </w:p>
    <w:p w:rsidR="003944E6" w:rsidRDefault="003944E6" w:rsidP="003944E6">
      <w:pPr>
        <w:pStyle w:val="ListParagraph"/>
        <w:numPr>
          <w:ilvl w:val="1"/>
          <w:numId w:val="2"/>
        </w:numPr>
        <w:spacing w:after="0" w:line="360" w:lineRule="exact"/>
      </w:pPr>
      <w:r>
        <w:t>Volatility Signature, Frequency Arbitrage</w:t>
      </w:r>
    </w:p>
    <w:p w:rsidR="003526BA" w:rsidRDefault="003526BA" w:rsidP="003944E6">
      <w:pPr>
        <w:pStyle w:val="ListParagraph"/>
        <w:numPr>
          <w:ilvl w:val="0"/>
          <w:numId w:val="2"/>
        </w:numPr>
        <w:spacing w:after="0" w:line="360" w:lineRule="exact"/>
      </w:pPr>
      <w:r>
        <w:t xml:space="preserve">Pairs trading. </w:t>
      </w:r>
      <w:proofErr w:type="spellStart"/>
      <w:r>
        <w:t>Cointegration</w:t>
      </w:r>
      <w:proofErr w:type="spellEnd"/>
      <w:r>
        <w:t>. Proper ratio construction and dynamic rebalancing.</w:t>
      </w:r>
    </w:p>
    <w:p w:rsidR="003526BA" w:rsidRDefault="003944E6" w:rsidP="003944E6">
      <w:pPr>
        <w:pStyle w:val="ListParagraph"/>
        <w:numPr>
          <w:ilvl w:val="0"/>
          <w:numId w:val="2"/>
        </w:numPr>
        <w:spacing w:after="0" w:line="360" w:lineRule="exact"/>
      </w:pPr>
      <w:r>
        <w:t>Hidden Markov Chain approach, PCA Methods</w:t>
      </w:r>
    </w:p>
    <w:p w:rsidR="003526BA" w:rsidRPr="003526BA" w:rsidRDefault="003526BA" w:rsidP="003944E6">
      <w:pPr>
        <w:pStyle w:val="ListParagraph"/>
        <w:numPr>
          <w:ilvl w:val="0"/>
          <w:numId w:val="2"/>
        </w:numPr>
        <w:spacing w:after="0" w:line="360" w:lineRule="exact"/>
      </w:pPr>
      <w:proofErr w:type="spellStart"/>
      <w:r>
        <w:t>Backtesting</w:t>
      </w:r>
      <w:proofErr w:type="spellEnd"/>
      <w:r>
        <w:t xml:space="preserve">. Data mining. </w:t>
      </w:r>
      <w:r w:rsidR="005C3489">
        <w:t>Applications of m</w:t>
      </w:r>
      <w:r>
        <w:t xml:space="preserve">achine learning. Data error detection. </w:t>
      </w:r>
      <w:r w:rsidR="005C3489">
        <w:t>Survivorship bias</w:t>
      </w:r>
      <w:r>
        <w:t>.</w:t>
      </w:r>
      <w:r w:rsidR="005C3489">
        <w:t xml:space="preserve"> Time series vs. cross-sectional mean reversion and momentum.</w:t>
      </w:r>
    </w:p>
    <w:p w:rsidR="00697C36" w:rsidRDefault="003526BA" w:rsidP="003944E6">
      <w:pPr>
        <w:pStyle w:val="ListParagraph"/>
        <w:numPr>
          <w:ilvl w:val="0"/>
          <w:numId w:val="2"/>
        </w:numPr>
        <w:spacing w:after="0" w:line="360" w:lineRule="exact"/>
      </w:pPr>
      <w:r>
        <w:t>Automated systems. Trade execution. Advantages and disadvantages of various frequencies.</w:t>
      </w:r>
    </w:p>
    <w:p w:rsidR="003526BA" w:rsidRPr="003526BA" w:rsidRDefault="003526BA" w:rsidP="003944E6">
      <w:pPr>
        <w:pStyle w:val="ListParagraph"/>
        <w:numPr>
          <w:ilvl w:val="0"/>
          <w:numId w:val="2"/>
        </w:numPr>
        <w:spacing w:after="0" w:line="360" w:lineRule="exact"/>
      </w:pPr>
      <w:r>
        <w:t xml:space="preserve">Deploying and monitoring. Style drift. </w:t>
      </w:r>
      <w:r w:rsidR="005C3489">
        <w:t>Idea generation. Constructing an optimal strategy conditional on a given set of indicators.</w:t>
      </w:r>
    </w:p>
    <w:p w:rsidR="003526BA" w:rsidRPr="003526BA" w:rsidRDefault="003526BA" w:rsidP="00A15A55">
      <w:pPr>
        <w:spacing w:after="0" w:line="360" w:lineRule="exact"/>
        <w:rPr>
          <w:b/>
          <w:bCs/>
        </w:rPr>
      </w:pPr>
    </w:p>
    <w:sectPr w:rsidR="003526BA" w:rsidRPr="00352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41805"/>
    <w:multiLevelType w:val="hybridMultilevel"/>
    <w:tmpl w:val="782E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5D1FF1"/>
    <w:multiLevelType w:val="hybridMultilevel"/>
    <w:tmpl w:val="4B6A7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36"/>
    <w:rsid w:val="00003030"/>
    <w:rsid w:val="00057DB7"/>
    <w:rsid w:val="000A7B87"/>
    <w:rsid w:val="000C662A"/>
    <w:rsid w:val="000D0153"/>
    <w:rsid w:val="00150516"/>
    <w:rsid w:val="00310461"/>
    <w:rsid w:val="003526BA"/>
    <w:rsid w:val="003861D9"/>
    <w:rsid w:val="003944E6"/>
    <w:rsid w:val="0049357D"/>
    <w:rsid w:val="005B37DF"/>
    <w:rsid w:val="005C3489"/>
    <w:rsid w:val="00603921"/>
    <w:rsid w:val="00697C36"/>
    <w:rsid w:val="007558A3"/>
    <w:rsid w:val="007D493A"/>
    <w:rsid w:val="008F21EB"/>
    <w:rsid w:val="009904ED"/>
    <w:rsid w:val="00992573"/>
    <w:rsid w:val="00A13E15"/>
    <w:rsid w:val="00A15A55"/>
    <w:rsid w:val="00B20BD7"/>
    <w:rsid w:val="00B777DA"/>
    <w:rsid w:val="00D37932"/>
    <w:rsid w:val="00D721B3"/>
    <w:rsid w:val="00DB244A"/>
    <w:rsid w:val="00F468C2"/>
    <w:rsid w:val="00F54256"/>
    <w:rsid w:val="00F95F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36"/>
    <w:pPr>
      <w:jc w:val="both"/>
    </w:pPr>
    <w:rPr>
      <w:rFonts w:ascii="Calibri" w:eastAsia="Calibri" w:hAnsi="Calibri" w:cs="Times New Roman"/>
    </w:rPr>
  </w:style>
  <w:style w:type="paragraph" w:styleId="Heading1">
    <w:name w:val="heading 1"/>
    <w:basedOn w:val="Normal"/>
    <w:next w:val="Normal"/>
    <w:link w:val="Heading1Char"/>
    <w:uiPriority w:val="9"/>
    <w:qFormat/>
    <w:rsid w:val="00697C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7C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0B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withoutnumbers">
    <w:name w:val="Heading without numbers"/>
    <w:basedOn w:val="Heading1"/>
    <w:link w:val="HeadingwithoutnumbersChar"/>
    <w:qFormat/>
    <w:rsid w:val="00697C36"/>
    <w:pPr>
      <w:tabs>
        <w:tab w:val="left" w:pos="360"/>
      </w:tabs>
      <w:spacing w:before="240"/>
      <w:ind w:left="432" w:hanging="432"/>
    </w:pPr>
    <w:rPr>
      <w:rFonts w:ascii="Cambria" w:eastAsia="Times New Roman" w:hAnsi="Cambria"/>
      <w:color w:val="365F91"/>
      <w:lang w:val="x-none" w:eastAsia="x-none"/>
    </w:rPr>
  </w:style>
  <w:style w:type="character" w:customStyle="1" w:styleId="HeadingwithoutnumbersChar">
    <w:name w:val="Heading without numbers Char"/>
    <w:basedOn w:val="Heading1Char"/>
    <w:link w:val="Headingwithoutnumbers"/>
    <w:rsid w:val="00697C36"/>
    <w:rPr>
      <w:rFonts w:ascii="Cambria" w:eastAsia="Times New Roman" w:hAnsi="Cambria" w:cstheme="majorBidi"/>
      <w:b/>
      <w:bCs/>
      <w:color w:val="365F91"/>
      <w:sz w:val="28"/>
      <w:szCs w:val="28"/>
      <w:lang w:val="x-none" w:eastAsia="x-none"/>
    </w:rPr>
  </w:style>
  <w:style w:type="character" w:customStyle="1" w:styleId="Heading1Char">
    <w:name w:val="Heading 1 Char"/>
    <w:basedOn w:val="DefaultParagraphFont"/>
    <w:link w:val="Heading1"/>
    <w:uiPriority w:val="9"/>
    <w:rsid w:val="00697C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7C3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7C36"/>
    <w:rPr>
      <w:color w:val="0000FF"/>
      <w:u w:val="single"/>
    </w:rPr>
  </w:style>
  <w:style w:type="character" w:customStyle="1" w:styleId="Heading3Char">
    <w:name w:val="Heading 3 Char"/>
    <w:basedOn w:val="DefaultParagraphFont"/>
    <w:link w:val="Heading3"/>
    <w:uiPriority w:val="9"/>
    <w:rsid w:val="00B20BD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A7B87"/>
    <w:rPr>
      <w:color w:val="800080" w:themeColor="followedHyperlink"/>
      <w:u w:val="single"/>
    </w:rPr>
  </w:style>
  <w:style w:type="paragraph" w:styleId="ListParagraph">
    <w:name w:val="List Paragraph"/>
    <w:basedOn w:val="Normal"/>
    <w:uiPriority w:val="34"/>
    <w:qFormat/>
    <w:rsid w:val="00057D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36"/>
    <w:pPr>
      <w:jc w:val="both"/>
    </w:pPr>
    <w:rPr>
      <w:rFonts w:ascii="Calibri" w:eastAsia="Calibri" w:hAnsi="Calibri" w:cs="Times New Roman"/>
    </w:rPr>
  </w:style>
  <w:style w:type="paragraph" w:styleId="Heading1">
    <w:name w:val="heading 1"/>
    <w:basedOn w:val="Normal"/>
    <w:next w:val="Normal"/>
    <w:link w:val="Heading1Char"/>
    <w:uiPriority w:val="9"/>
    <w:qFormat/>
    <w:rsid w:val="00697C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7C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0B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withoutnumbers">
    <w:name w:val="Heading without numbers"/>
    <w:basedOn w:val="Heading1"/>
    <w:link w:val="HeadingwithoutnumbersChar"/>
    <w:qFormat/>
    <w:rsid w:val="00697C36"/>
    <w:pPr>
      <w:tabs>
        <w:tab w:val="left" w:pos="360"/>
      </w:tabs>
      <w:spacing w:before="240"/>
      <w:ind w:left="432" w:hanging="432"/>
    </w:pPr>
    <w:rPr>
      <w:rFonts w:ascii="Cambria" w:eastAsia="Times New Roman" w:hAnsi="Cambria"/>
      <w:color w:val="365F91"/>
      <w:lang w:val="x-none" w:eastAsia="x-none"/>
    </w:rPr>
  </w:style>
  <w:style w:type="character" w:customStyle="1" w:styleId="HeadingwithoutnumbersChar">
    <w:name w:val="Heading without numbers Char"/>
    <w:basedOn w:val="Heading1Char"/>
    <w:link w:val="Headingwithoutnumbers"/>
    <w:rsid w:val="00697C36"/>
    <w:rPr>
      <w:rFonts w:ascii="Cambria" w:eastAsia="Times New Roman" w:hAnsi="Cambria" w:cstheme="majorBidi"/>
      <w:b/>
      <w:bCs/>
      <w:color w:val="365F91"/>
      <w:sz w:val="28"/>
      <w:szCs w:val="28"/>
      <w:lang w:val="x-none" w:eastAsia="x-none"/>
    </w:rPr>
  </w:style>
  <w:style w:type="character" w:customStyle="1" w:styleId="Heading1Char">
    <w:name w:val="Heading 1 Char"/>
    <w:basedOn w:val="DefaultParagraphFont"/>
    <w:link w:val="Heading1"/>
    <w:uiPriority w:val="9"/>
    <w:rsid w:val="00697C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7C3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7C36"/>
    <w:rPr>
      <w:color w:val="0000FF"/>
      <w:u w:val="single"/>
    </w:rPr>
  </w:style>
  <w:style w:type="character" w:customStyle="1" w:styleId="Heading3Char">
    <w:name w:val="Heading 3 Char"/>
    <w:basedOn w:val="DefaultParagraphFont"/>
    <w:link w:val="Heading3"/>
    <w:uiPriority w:val="9"/>
    <w:rsid w:val="00B20BD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A7B87"/>
    <w:rPr>
      <w:color w:val="800080" w:themeColor="followedHyperlink"/>
      <w:u w:val="single"/>
    </w:rPr>
  </w:style>
  <w:style w:type="paragraph" w:styleId="ListParagraph">
    <w:name w:val="List Paragraph"/>
    <w:basedOn w:val="Normal"/>
    <w:uiPriority w:val="34"/>
    <w:qFormat/>
    <w:rsid w:val="00057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3818</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NYU-Poly</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lastModifiedBy>sanaga</cp:lastModifiedBy>
  <cp:revision>8</cp:revision>
  <cp:lastPrinted>2019-09-04T11:32:00Z</cp:lastPrinted>
  <dcterms:created xsi:type="dcterms:W3CDTF">2016-02-03T04:28:00Z</dcterms:created>
  <dcterms:modified xsi:type="dcterms:W3CDTF">2019-09-10T14:37:00Z</dcterms:modified>
</cp:coreProperties>
</file>