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2476" w:rsidRPr="0020707B" w:rsidRDefault="00D170FC" w:rsidP="00E12476">
      <w:pPr>
        <w:pStyle w:val="Title"/>
        <w:rPr>
          <w:rFonts w:ascii="Times New Roman" w:hAnsi="Times New Roman" w:cs="Times New Roman"/>
          <w:b/>
          <w:color w:val="002060"/>
          <w:sz w:val="40"/>
        </w:rPr>
      </w:pPr>
      <w:r>
        <w:rPr>
          <w:rFonts w:ascii="Times New Roman" w:hAnsi="Times New Roman" w:cs="Times New Roman"/>
          <w:b/>
          <w:noProof/>
          <w:color w:val="002060"/>
          <w:sz w:val="40"/>
          <w:lang w:bidi="ar-SA"/>
        </w:rPr>
        <w:pict>
          <v:shapetype id="_x0000_t202" coordsize="21600,21600" o:spt="202" path="m,l,21600r21600,l21600,xe">
            <v:stroke joinstyle="miter"/>
            <v:path gradientshapeok="t" o:connecttype="rect"/>
          </v:shapetype>
          <v:shape id="_x0000_s1028" type="#_x0000_t202" style="position:absolute;margin-left:3.4pt;margin-top:-52.3pt;width:465.95pt;height:74.7pt;z-index:251662336" fillcolor="white [3212]" strokecolor="white [3212]">
            <v:textbox style="mso-next-textbox:#_x0000_s1028">
              <w:txbxContent>
                <w:p w:rsidR="00B25EA5" w:rsidRDefault="00B25EA5" w:rsidP="00750332">
                  <w:pPr>
                    <w:jc w:val="center"/>
                  </w:pPr>
                  <w:r w:rsidRPr="00750332">
                    <w:rPr>
                      <w:noProof/>
                      <w:lang w:bidi="ar-SA"/>
                    </w:rPr>
                    <w:drawing>
                      <wp:inline distT="0" distB="0" distL="0" distR="0">
                        <wp:extent cx="5320701" cy="88783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9442" t="18562" r="18294" b="67509"/>
                                <a:stretch>
                                  <a:fillRect/>
                                </a:stretch>
                              </pic:blipFill>
                              <pic:spPr bwMode="auto">
                                <a:xfrm>
                                  <a:off x="0" y="0"/>
                                  <a:ext cx="5323908" cy="888365"/>
                                </a:xfrm>
                                <a:prstGeom prst="rect">
                                  <a:avLst/>
                                </a:prstGeom>
                                <a:noFill/>
                                <a:ln w="9525">
                                  <a:noFill/>
                                  <a:miter lim="800000"/>
                                  <a:headEnd/>
                                  <a:tailEnd/>
                                </a:ln>
                              </pic:spPr>
                            </pic:pic>
                          </a:graphicData>
                        </a:graphic>
                      </wp:inline>
                    </w:drawing>
                  </w:r>
                </w:p>
              </w:txbxContent>
            </v:textbox>
          </v:shape>
        </w:pict>
      </w:r>
      <w:r w:rsidR="00E12476" w:rsidRPr="0020707B">
        <w:rPr>
          <w:rFonts w:ascii="Times New Roman" w:hAnsi="Times New Roman" w:cs="Times New Roman"/>
          <w:b/>
          <w:color w:val="002060"/>
          <w:sz w:val="40"/>
        </w:rPr>
        <w:t xml:space="preserve"> 5643 final project</w:t>
      </w:r>
    </w:p>
    <w:p w:rsidR="00750332" w:rsidRPr="0020707B" w:rsidRDefault="00750332" w:rsidP="00E12476">
      <w:pPr>
        <w:jc w:val="center"/>
        <w:rPr>
          <w:rFonts w:ascii="Times New Roman" w:hAnsi="Times New Roman" w:cs="Times New Roman"/>
        </w:rPr>
      </w:pPr>
    </w:p>
    <w:p w:rsidR="00750332" w:rsidRPr="0020707B" w:rsidRDefault="00750332" w:rsidP="00E12476">
      <w:pPr>
        <w:jc w:val="center"/>
        <w:rPr>
          <w:rFonts w:ascii="Times New Roman" w:hAnsi="Times New Roman" w:cs="Times New Roman"/>
        </w:rPr>
      </w:pPr>
    </w:p>
    <w:p w:rsidR="00750332" w:rsidRPr="0020707B" w:rsidRDefault="00750332" w:rsidP="00E12476">
      <w:pPr>
        <w:jc w:val="center"/>
        <w:rPr>
          <w:rFonts w:ascii="Times New Roman" w:hAnsi="Times New Roman" w:cs="Times New Roman"/>
        </w:rPr>
      </w:pPr>
    </w:p>
    <w:p w:rsidR="00750332" w:rsidRPr="0020707B" w:rsidRDefault="00750332" w:rsidP="00E12476">
      <w:pPr>
        <w:jc w:val="center"/>
        <w:rPr>
          <w:rFonts w:ascii="Times New Roman" w:hAnsi="Times New Roman" w:cs="Times New Roman"/>
        </w:rPr>
      </w:pPr>
    </w:p>
    <w:p w:rsidR="00750332" w:rsidRPr="0020707B" w:rsidRDefault="00750332" w:rsidP="00E12476">
      <w:pPr>
        <w:jc w:val="center"/>
        <w:rPr>
          <w:rFonts w:ascii="Times New Roman" w:hAnsi="Times New Roman" w:cs="Times New Roman"/>
        </w:rPr>
      </w:pPr>
    </w:p>
    <w:p w:rsidR="00750332" w:rsidRPr="0020707B" w:rsidRDefault="00750332" w:rsidP="00E12476">
      <w:pPr>
        <w:jc w:val="center"/>
        <w:rPr>
          <w:rFonts w:ascii="Times New Roman" w:hAnsi="Times New Roman" w:cs="Times New Roman"/>
        </w:rPr>
      </w:pPr>
    </w:p>
    <w:p w:rsidR="00750332" w:rsidRPr="0020707B" w:rsidRDefault="00D170FC" w:rsidP="00E12476">
      <w:pPr>
        <w:jc w:val="center"/>
        <w:rPr>
          <w:rFonts w:ascii="Times New Roman" w:hAnsi="Times New Roman" w:cs="Times New Roman"/>
        </w:rPr>
      </w:pPr>
      <w:r>
        <w:rPr>
          <w:rFonts w:ascii="Times New Roman" w:hAnsi="Times New Roman" w:cs="Times New Roman"/>
          <w:noProof/>
          <w:lang w:bidi="ar-SA"/>
        </w:rPr>
        <w:pict>
          <v:roundrect id="_x0000_s1029" style="position:absolute;left:0;text-align:left;margin-left:48.25pt;margin-top:3.4pt;width:386.45pt;height:80.85pt;z-index:251663360" arcsize="10923f">
            <v:shadow on="t" opacity=".5" offset="6pt,-6pt"/>
            <v:textbox style="mso-next-textbox:#_x0000_s1029">
              <w:txbxContent>
                <w:p w:rsidR="00B25EA5" w:rsidRPr="005961C4" w:rsidRDefault="00B25EA5" w:rsidP="005961C4">
                  <w:pPr>
                    <w:pStyle w:val="Title"/>
                    <w:spacing w:before="240" w:after="240"/>
                    <w:jc w:val="center"/>
                    <w:rPr>
                      <w:rFonts w:asciiTheme="minorHAnsi" w:hAnsiTheme="minorHAnsi" w:cs="Times New Roman"/>
                      <w:b/>
                      <w:color w:val="002060"/>
                    </w:rPr>
                  </w:pPr>
                  <w:r w:rsidRPr="005961C4">
                    <w:rPr>
                      <w:rFonts w:asciiTheme="minorHAnsi" w:hAnsiTheme="minorHAnsi" w:cs="Times New Roman"/>
                      <w:b/>
                      <w:color w:val="002060"/>
                    </w:rPr>
                    <w:t>SMART MOUSE TRAP</w:t>
                  </w:r>
                </w:p>
                <w:p w:rsidR="00B25EA5" w:rsidRDefault="00B25EA5"/>
              </w:txbxContent>
            </v:textbox>
          </v:roundrect>
        </w:pict>
      </w:r>
    </w:p>
    <w:p w:rsidR="00750332" w:rsidRPr="0020707B" w:rsidRDefault="00750332" w:rsidP="00E12476">
      <w:pPr>
        <w:jc w:val="center"/>
        <w:rPr>
          <w:rFonts w:ascii="Times New Roman" w:hAnsi="Times New Roman" w:cs="Times New Roman"/>
        </w:rPr>
      </w:pPr>
    </w:p>
    <w:p w:rsidR="00750332" w:rsidRPr="0020707B" w:rsidRDefault="00750332" w:rsidP="00E12476">
      <w:pPr>
        <w:jc w:val="center"/>
        <w:rPr>
          <w:rFonts w:ascii="Times New Roman" w:hAnsi="Times New Roman" w:cs="Times New Roman"/>
        </w:rPr>
      </w:pPr>
    </w:p>
    <w:p w:rsidR="00750332" w:rsidRPr="0020707B" w:rsidRDefault="00750332" w:rsidP="00E12476">
      <w:pPr>
        <w:jc w:val="center"/>
        <w:rPr>
          <w:rFonts w:ascii="Times New Roman" w:hAnsi="Times New Roman" w:cs="Times New Roman"/>
        </w:rPr>
      </w:pPr>
    </w:p>
    <w:p w:rsidR="00B04112" w:rsidRDefault="00B04112" w:rsidP="00E12476">
      <w:pPr>
        <w:jc w:val="center"/>
        <w:rPr>
          <w:rFonts w:cs="Times New Roman"/>
          <w:b/>
          <w:sz w:val="24"/>
          <w:szCs w:val="24"/>
        </w:rPr>
      </w:pPr>
    </w:p>
    <w:p w:rsidR="00750332" w:rsidRPr="00B04112" w:rsidRDefault="00B04112" w:rsidP="00E12476">
      <w:pPr>
        <w:jc w:val="center"/>
        <w:rPr>
          <w:rFonts w:cs="Times New Roman"/>
          <w:b/>
          <w:sz w:val="24"/>
          <w:szCs w:val="24"/>
        </w:rPr>
      </w:pPr>
      <w:r w:rsidRPr="00B04112">
        <w:rPr>
          <w:rFonts w:cs="Times New Roman"/>
          <w:b/>
          <w:sz w:val="24"/>
          <w:szCs w:val="24"/>
        </w:rPr>
        <w:t>By</w:t>
      </w:r>
    </w:p>
    <w:p w:rsidR="0020707B" w:rsidRDefault="0020707B" w:rsidP="0020707B">
      <w:pPr>
        <w:jc w:val="center"/>
        <w:rPr>
          <w:rFonts w:cs="Times New Roman"/>
          <w:b/>
          <w:sz w:val="32"/>
          <w:szCs w:val="32"/>
        </w:rPr>
      </w:pPr>
      <w:r w:rsidRPr="005961C4">
        <w:rPr>
          <w:rFonts w:cs="Times New Roman"/>
          <w:b/>
          <w:sz w:val="32"/>
          <w:szCs w:val="32"/>
        </w:rPr>
        <w:t>Fevzi Ozaydin, Violet Mwaffo</w:t>
      </w:r>
    </w:p>
    <w:p w:rsidR="00E53FD0" w:rsidRDefault="00E53FD0" w:rsidP="0020707B">
      <w:pPr>
        <w:jc w:val="center"/>
        <w:rPr>
          <w:rFonts w:cs="Times New Roman"/>
          <w:b/>
          <w:sz w:val="32"/>
          <w:szCs w:val="32"/>
        </w:rPr>
      </w:pPr>
      <w:r>
        <w:rPr>
          <w:rFonts w:cs="Times New Roman"/>
          <w:b/>
          <w:sz w:val="32"/>
          <w:szCs w:val="32"/>
        </w:rPr>
        <w:t>PhD. Candidates</w:t>
      </w:r>
    </w:p>
    <w:p w:rsidR="00E53FD0" w:rsidRPr="005961C4" w:rsidRDefault="00E53FD0" w:rsidP="0020707B">
      <w:pPr>
        <w:jc w:val="center"/>
        <w:rPr>
          <w:rFonts w:cs="Times New Roman"/>
          <w:b/>
          <w:sz w:val="32"/>
          <w:szCs w:val="32"/>
        </w:rPr>
      </w:pPr>
      <w:r>
        <w:rPr>
          <w:rFonts w:cs="Times New Roman"/>
          <w:b/>
          <w:sz w:val="32"/>
          <w:szCs w:val="32"/>
        </w:rPr>
        <w:t>Department of Mechanical &amp; Aerospace Engineering</w:t>
      </w:r>
    </w:p>
    <w:p w:rsidR="00E4623A" w:rsidRPr="005961C4" w:rsidRDefault="00E4623A" w:rsidP="0020707B">
      <w:pPr>
        <w:jc w:val="center"/>
        <w:rPr>
          <w:rFonts w:cs="Times New Roman"/>
          <w:b/>
          <w:sz w:val="28"/>
          <w:szCs w:val="28"/>
        </w:rPr>
      </w:pPr>
    </w:p>
    <w:p w:rsidR="00FA6D56" w:rsidRDefault="00FA6D56" w:rsidP="0020707B">
      <w:pPr>
        <w:jc w:val="center"/>
        <w:rPr>
          <w:rFonts w:ascii="Times New Roman" w:hAnsi="Times New Roman" w:cs="Times New Roman"/>
        </w:rPr>
      </w:pPr>
    </w:p>
    <w:p w:rsidR="00FA6D56" w:rsidRDefault="00FA6D56" w:rsidP="0020707B">
      <w:pPr>
        <w:jc w:val="center"/>
        <w:rPr>
          <w:rFonts w:ascii="Times New Roman" w:hAnsi="Times New Roman" w:cs="Times New Roman"/>
        </w:rPr>
      </w:pPr>
    </w:p>
    <w:p w:rsidR="00FA6D56" w:rsidRDefault="00FA6D56" w:rsidP="0020707B">
      <w:pPr>
        <w:jc w:val="center"/>
        <w:rPr>
          <w:rFonts w:ascii="Times New Roman" w:hAnsi="Times New Roman" w:cs="Times New Roman"/>
        </w:rPr>
      </w:pPr>
    </w:p>
    <w:p w:rsidR="00FA6D56" w:rsidRDefault="00FA6D56" w:rsidP="0020707B">
      <w:pPr>
        <w:jc w:val="center"/>
        <w:rPr>
          <w:rFonts w:ascii="Times New Roman" w:hAnsi="Times New Roman" w:cs="Times New Roman"/>
        </w:rPr>
      </w:pPr>
    </w:p>
    <w:p w:rsidR="00FA6D56" w:rsidRDefault="00FA6D56" w:rsidP="0020707B">
      <w:pPr>
        <w:jc w:val="center"/>
        <w:rPr>
          <w:rFonts w:ascii="Times New Roman" w:hAnsi="Times New Roman" w:cs="Times New Roman"/>
        </w:rPr>
      </w:pPr>
    </w:p>
    <w:p w:rsidR="00FA6D56" w:rsidRDefault="00FA6D56" w:rsidP="0020707B">
      <w:pPr>
        <w:jc w:val="center"/>
        <w:rPr>
          <w:rFonts w:ascii="Times New Roman" w:hAnsi="Times New Roman" w:cs="Times New Roman"/>
        </w:rPr>
      </w:pPr>
    </w:p>
    <w:p w:rsidR="00E12476" w:rsidRPr="005961C4" w:rsidRDefault="0020707B" w:rsidP="00E12476">
      <w:pPr>
        <w:jc w:val="center"/>
        <w:rPr>
          <w:rFonts w:cs="Times New Roman"/>
          <w:sz w:val="24"/>
          <w:szCs w:val="24"/>
        </w:rPr>
      </w:pPr>
      <w:r w:rsidRPr="005961C4">
        <w:rPr>
          <w:rFonts w:cs="Times New Roman"/>
          <w:sz w:val="24"/>
          <w:szCs w:val="24"/>
        </w:rPr>
        <w:t>December 2012</w:t>
      </w:r>
    </w:p>
    <w:p w:rsidR="0020707B" w:rsidRPr="005961C4" w:rsidRDefault="0020707B" w:rsidP="005961C4">
      <w:pPr>
        <w:pStyle w:val="Heading1"/>
        <w:rPr>
          <w:rFonts w:asciiTheme="minorHAnsi" w:hAnsiTheme="minorHAnsi"/>
          <w:sz w:val="24"/>
          <w:szCs w:val="24"/>
        </w:rPr>
      </w:pPr>
      <w:bookmarkStart w:id="0" w:name="_Toc343501045"/>
      <w:r w:rsidRPr="005961C4">
        <w:rPr>
          <w:rFonts w:asciiTheme="minorHAnsi" w:hAnsiTheme="minorHAnsi"/>
          <w:sz w:val="24"/>
          <w:szCs w:val="24"/>
        </w:rPr>
        <w:lastRenderedPageBreak/>
        <w:t>Abstract</w:t>
      </w:r>
      <w:bookmarkEnd w:id="0"/>
    </w:p>
    <w:p w:rsidR="002C526D" w:rsidRPr="005961C4" w:rsidRDefault="002C526D" w:rsidP="005961C4">
      <w:pPr>
        <w:spacing w:before="120" w:after="120" w:line="360" w:lineRule="auto"/>
        <w:jc w:val="both"/>
        <w:rPr>
          <w:rFonts w:cs="Times New Roman"/>
          <w:sz w:val="24"/>
          <w:szCs w:val="24"/>
        </w:rPr>
      </w:pPr>
      <w:r w:rsidRPr="005961C4">
        <w:rPr>
          <w:rFonts w:cs="Times New Roman"/>
          <w:sz w:val="24"/>
          <w:szCs w:val="24"/>
        </w:rPr>
        <w:tab/>
      </w:r>
      <w:r w:rsidR="0020707B" w:rsidRPr="005961C4">
        <w:rPr>
          <w:rFonts w:cs="Times New Roman"/>
          <w:sz w:val="24"/>
          <w:szCs w:val="24"/>
        </w:rPr>
        <w:t>In this project</w:t>
      </w:r>
      <w:r w:rsidR="00B458F5" w:rsidRPr="005961C4">
        <w:rPr>
          <w:rFonts w:cs="Times New Roman"/>
          <w:sz w:val="24"/>
          <w:szCs w:val="24"/>
        </w:rPr>
        <w:t>,</w:t>
      </w:r>
      <w:r w:rsidR="0020707B" w:rsidRPr="005961C4">
        <w:rPr>
          <w:rFonts w:cs="Times New Roman"/>
          <w:sz w:val="24"/>
          <w:szCs w:val="24"/>
        </w:rPr>
        <w:t xml:space="preserve"> we build a “smart mouse trap” where </w:t>
      </w:r>
      <w:r w:rsidR="001642E8" w:rsidRPr="005961C4">
        <w:rPr>
          <w:rFonts w:cs="Times New Roman"/>
          <w:sz w:val="24"/>
          <w:szCs w:val="24"/>
        </w:rPr>
        <w:t>a mouse</w:t>
      </w:r>
      <w:r w:rsidR="0020707B" w:rsidRPr="005961C4">
        <w:rPr>
          <w:rFonts w:cs="Times New Roman"/>
          <w:sz w:val="24"/>
          <w:szCs w:val="24"/>
        </w:rPr>
        <w:t xml:space="preserve"> will be caught and kept alive so that it wouldn’t decompose and become a breeding ground for maggots in case of people forget to check or while they are away from their house. This way, they will only know when a mouse was caught and de</w:t>
      </w:r>
      <w:r w:rsidRPr="005961C4">
        <w:rPr>
          <w:rFonts w:cs="Times New Roman"/>
          <w:sz w:val="24"/>
          <w:szCs w:val="24"/>
        </w:rPr>
        <w:t>al with it as soon as possible.</w:t>
      </w:r>
    </w:p>
    <w:p w:rsidR="002C526D" w:rsidRPr="005961C4" w:rsidRDefault="002C526D" w:rsidP="005961C4">
      <w:pPr>
        <w:spacing w:before="120" w:after="120" w:line="360" w:lineRule="auto"/>
        <w:jc w:val="both"/>
        <w:rPr>
          <w:rFonts w:cs="Times New Roman"/>
          <w:sz w:val="24"/>
          <w:szCs w:val="24"/>
        </w:rPr>
      </w:pPr>
      <w:r w:rsidRPr="005961C4">
        <w:rPr>
          <w:rFonts w:cs="Times New Roman"/>
          <w:sz w:val="24"/>
          <w:szCs w:val="24"/>
        </w:rPr>
        <w:tab/>
      </w:r>
      <w:r w:rsidR="0020707B" w:rsidRPr="005961C4">
        <w:rPr>
          <w:rFonts w:cs="Times New Roman"/>
          <w:sz w:val="24"/>
          <w:szCs w:val="24"/>
        </w:rPr>
        <w:t xml:space="preserve">The trap </w:t>
      </w:r>
      <w:r w:rsidR="00B458F5" w:rsidRPr="005961C4">
        <w:rPr>
          <w:rFonts w:cs="Times New Roman"/>
          <w:sz w:val="24"/>
          <w:szCs w:val="24"/>
        </w:rPr>
        <w:t>is</w:t>
      </w:r>
      <w:r w:rsidR="0020707B" w:rsidRPr="005961C4">
        <w:rPr>
          <w:rFonts w:cs="Times New Roman"/>
          <w:sz w:val="24"/>
          <w:szCs w:val="24"/>
        </w:rPr>
        <w:t xml:space="preserve"> built using a simple project enclosure. There </w:t>
      </w:r>
      <w:r w:rsidR="00B458F5" w:rsidRPr="005961C4">
        <w:rPr>
          <w:rFonts w:cs="Times New Roman"/>
          <w:sz w:val="24"/>
          <w:szCs w:val="24"/>
        </w:rPr>
        <w:t>is</w:t>
      </w:r>
      <w:r w:rsidR="0020707B" w:rsidRPr="005961C4">
        <w:rPr>
          <w:rFonts w:cs="Times New Roman"/>
          <w:sz w:val="24"/>
          <w:szCs w:val="24"/>
        </w:rPr>
        <w:t xml:space="preserve"> an opening cut into one end where the mouse enters the trap to get the cheese. The cheese </w:t>
      </w:r>
      <w:r w:rsidR="00B458F5" w:rsidRPr="005961C4">
        <w:rPr>
          <w:rFonts w:cs="Times New Roman"/>
          <w:sz w:val="24"/>
          <w:szCs w:val="24"/>
        </w:rPr>
        <w:t>is</w:t>
      </w:r>
      <w:r w:rsidR="0020707B" w:rsidRPr="005961C4">
        <w:rPr>
          <w:rFonts w:cs="Times New Roman"/>
          <w:sz w:val="24"/>
          <w:szCs w:val="24"/>
        </w:rPr>
        <w:t xml:space="preserve"> placed on the far end of the box so that the mouse must completely enter the enclosure to get it. About 2/3 of the way to the opposite end of the enclosure we place an IR emitter and an IR detector. </w:t>
      </w:r>
    </w:p>
    <w:p w:rsidR="00FF67E1" w:rsidRPr="005961C4" w:rsidRDefault="002C526D" w:rsidP="005961C4">
      <w:pPr>
        <w:spacing w:before="120" w:after="120" w:line="360" w:lineRule="auto"/>
        <w:jc w:val="both"/>
        <w:rPr>
          <w:rFonts w:cs="Times New Roman"/>
          <w:sz w:val="24"/>
          <w:szCs w:val="24"/>
        </w:rPr>
      </w:pPr>
      <w:r w:rsidRPr="005961C4">
        <w:rPr>
          <w:rFonts w:cs="Times New Roman"/>
          <w:sz w:val="24"/>
          <w:szCs w:val="24"/>
        </w:rPr>
        <w:tab/>
      </w:r>
      <w:r w:rsidR="0020707B" w:rsidRPr="005961C4">
        <w:rPr>
          <w:rFonts w:cs="Times New Roman"/>
          <w:sz w:val="24"/>
          <w:szCs w:val="24"/>
        </w:rPr>
        <w:t xml:space="preserve">When the mouse crosses between them to get the cheese, he breaks the beam. This causes a servo to swing a trap-door over the hole trapping the mouse. An alarm beep sounds to alert us that we have caught a mouse. And a LED switch from green to red. We also use a LCD display to show “Awaiting Mouse” sign initially and as soon as the mouse is caught it will change to </w:t>
      </w:r>
      <w:r w:rsidR="005961C4" w:rsidRPr="005961C4">
        <w:rPr>
          <w:rFonts w:cs="Times New Roman"/>
          <w:sz w:val="24"/>
          <w:szCs w:val="24"/>
        </w:rPr>
        <w:t>“Mouse</w:t>
      </w:r>
      <w:r w:rsidR="0020707B" w:rsidRPr="005961C4">
        <w:rPr>
          <w:rFonts w:cs="Times New Roman"/>
          <w:sz w:val="24"/>
          <w:szCs w:val="24"/>
        </w:rPr>
        <w:t xml:space="preserve"> Caught”.</w:t>
      </w:r>
    </w:p>
    <w:p w:rsidR="0020707B" w:rsidRPr="002C526D" w:rsidRDefault="0020707B" w:rsidP="002C526D">
      <w:pPr>
        <w:spacing w:after="0" w:line="360" w:lineRule="auto"/>
        <w:jc w:val="both"/>
        <w:rPr>
          <w:rFonts w:ascii="Times New Roman" w:hAnsi="Times New Roman" w:cs="Times New Roman"/>
          <w:sz w:val="24"/>
          <w:szCs w:val="24"/>
        </w:rPr>
      </w:pPr>
    </w:p>
    <w:p w:rsidR="0020707B" w:rsidRPr="002C526D" w:rsidRDefault="0020707B" w:rsidP="002C526D">
      <w:pPr>
        <w:spacing w:after="0" w:line="360" w:lineRule="auto"/>
        <w:jc w:val="both"/>
        <w:rPr>
          <w:rFonts w:ascii="Times New Roman" w:hAnsi="Times New Roman" w:cs="Times New Roman"/>
          <w:sz w:val="24"/>
          <w:szCs w:val="24"/>
        </w:rPr>
      </w:pPr>
    </w:p>
    <w:p w:rsidR="00FF67E1" w:rsidRDefault="00FF67E1" w:rsidP="00E12476">
      <w:pPr>
        <w:jc w:val="both"/>
        <w:rPr>
          <w:rFonts w:ascii="Times New Roman" w:hAnsi="Times New Roman" w:cs="Times New Roman"/>
          <w:szCs w:val="24"/>
        </w:rPr>
      </w:pPr>
    </w:p>
    <w:p w:rsidR="00FF67E1" w:rsidRDefault="00FF67E1" w:rsidP="00E12476">
      <w:pPr>
        <w:jc w:val="both"/>
        <w:rPr>
          <w:rFonts w:ascii="Times New Roman" w:hAnsi="Times New Roman" w:cs="Times New Roman"/>
          <w:szCs w:val="24"/>
        </w:rPr>
      </w:pPr>
    </w:p>
    <w:p w:rsidR="00FF67E1" w:rsidRDefault="00FF67E1" w:rsidP="00E12476">
      <w:pPr>
        <w:jc w:val="both"/>
        <w:rPr>
          <w:rFonts w:ascii="Times New Roman" w:hAnsi="Times New Roman" w:cs="Times New Roman"/>
          <w:szCs w:val="24"/>
        </w:rPr>
      </w:pPr>
    </w:p>
    <w:p w:rsidR="0020707B" w:rsidRDefault="0020707B" w:rsidP="00E12476">
      <w:pPr>
        <w:jc w:val="both"/>
        <w:rPr>
          <w:rFonts w:ascii="Times New Roman" w:hAnsi="Times New Roman" w:cs="Times New Roman"/>
          <w:szCs w:val="24"/>
        </w:rPr>
      </w:pPr>
    </w:p>
    <w:p w:rsidR="0020707B" w:rsidRDefault="0020707B" w:rsidP="00E12476">
      <w:pPr>
        <w:jc w:val="both"/>
        <w:rPr>
          <w:rFonts w:ascii="Times New Roman" w:hAnsi="Times New Roman" w:cs="Times New Roman"/>
          <w:szCs w:val="24"/>
        </w:rPr>
      </w:pPr>
    </w:p>
    <w:p w:rsidR="0020707B" w:rsidRDefault="0020707B" w:rsidP="00E12476">
      <w:pPr>
        <w:jc w:val="both"/>
        <w:rPr>
          <w:rFonts w:ascii="Times New Roman" w:hAnsi="Times New Roman" w:cs="Times New Roman"/>
          <w:szCs w:val="24"/>
        </w:rPr>
      </w:pPr>
    </w:p>
    <w:p w:rsidR="00FF67E1" w:rsidRDefault="00FF67E1" w:rsidP="00E12476">
      <w:pPr>
        <w:jc w:val="both"/>
        <w:rPr>
          <w:rFonts w:ascii="Times New Roman" w:hAnsi="Times New Roman" w:cs="Times New Roman"/>
          <w:szCs w:val="24"/>
        </w:rPr>
      </w:pPr>
    </w:p>
    <w:p w:rsidR="002C526D" w:rsidRDefault="002C526D" w:rsidP="00E12476">
      <w:pPr>
        <w:jc w:val="both"/>
        <w:rPr>
          <w:rFonts w:ascii="Times New Roman" w:hAnsi="Times New Roman" w:cs="Times New Roman"/>
          <w:szCs w:val="24"/>
        </w:rPr>
      </w:pPr>
    </w:p>
    <w:p w:rsidR="00B04112" w:rsidRDefault="00B04112" w:rsidP="00E12476">
      <w:pPr>
        <w:jc w:val="both"/>
        <w:rPr>
          <w:rFonts w:ascii="Times New Roman" w:hAnsi="Times New Roman" w:cs="Times New Roman"/>
          <w:szCs w:val="24"/>
        </w:rPr>
      </w:pPr>
    </w:p>
    <w:p w:rsidR="00B04112" w:rsidRDefault="00B04112" w:rsidP="00E12476">
      <w:pPr>
        <w:jc w:val="both"/>
        <w:rPr>
          <w:rFonts w:ascii="Times New Roman" w:hAnsi="Times New Roman" w:cs="Times New Roman"/>
          <w:szCs w:val="24"/>
        </w:rPr>
      </w:pPr>
    </w:p>
    <w:p w:rsidR="002C526D" w:rsidRDefault="002C526D" w:rsidP="00E12476">
      <w:pPr>
        <w:jc w:val="both"/>
        <w:rPr>
          <w:rFonts w:ascii="Times New Roman" w:hAnsi="Times New Roman" w:cs="Times New Roman"/>
          <w:szCs w:val="24"/>
        </w:rPr>
      </w:pPr>
    </w:p>
    <w:sdt>
      <w:sdtPr>
        <w:rPr>
          <w:rFonts w:asciiTheme="minorHAnsi" w:eastAsiaTheme="minorEastAsia" w:hAnsiTheme="minorHAnsi" w:cstheme="minorBidi"/>
          <w:b w:val="0"/>
          <w:bCs w:val="0"/>
          <w:caps/>
          <w:sz w:val="24"/>
          <w:szCs w:val="22"/>
        </w:rPr>
        <w:id w:val="8771252"/>
        <w:docPartObj>
          <w:docPartGallery w:val="Table of Contents"/>
          <w:docPartUnique/>
        </w:docPartObj>
      </w:sdtPr>
      <w:sdtEndPr>
        <w:rPr>
          <w:caps w:val="0"/>
          <w:sz w:val="22"/>
        </w:rPr>
      </w:sdtEndPr>
      <w:sdtContent>
        <w:p w:rsidR="00160641" w:rsidRDefault="00160641" w:rsidP="00500C02">
          <w:pPr>
            <w:pStyle w:val="TOCHeading"/>
          </w:pPr>
          <w:r>
            <w:t>Contents</w:t>
          </w:r>
        </w:p>
        <w:p w:rsidR="00FA6D56" w:rsidRDefault="00D170FC">
          <w:pPr>
            <w:pStyle w:val="TOC1"/>
            <w:tabs>
              <w:tab w:val="right" w:leader="dot" w:pos="9350"/>
            </w:tabs>
            <w:rPr>
              <w:noProof/>
              <w:lang w:bidi="ar-SA"/>
            </w:rPr>
          </w:pPr>
          <w:r>
            <w:fldChar w:fldCharType="begin"/>
          </w:r>
          <w:r w:rsidR="00160641">
            <w:instrText xml:space="preserve"> TOC \o "1-3" \h \z \u </w:instrText>
          </w:r>
          <w:r>
            <w:fldChar w:fldCharType="separate"/>
          </w:r>
          <w:hyperlink w:anchor="_Toc343501045" w:history="1">
            <w:r w:rsidR="00FA6D56" w:rsidRPr="006F5A28">
              <w:rPr>
                <w:rStyle w:val="Hyperlink"/>
                <w:noProof/>
              </w:rPr>
              <w:t>Abstract</w:t>
            </w:r>
            <w:r w:rsidR="00FA6D56">
              <w:rPr>
                <w:noProof/>
                <w:webHidden/>
              </w:rPr>
              <w:tab/>
            </w:r>
            <w:r>
              <w:rPr>
                <w:noProof/>
                <w:webHidden/>
              </w:rPr>
              <w:fldChar w:fldCharType="begin"/>
            </w:r>
            <w:r w:rsidR="00FA6D56">
              <w:rPr>
                <w:noProof/>
                <w:webHidden/>
              </w:rPr>
              <w:instrText xml:space="preserve"> PAGEREF _Toc343501045 \h </w:instrText>
            </w:r>
            <w:r>
              <w:rPr>
                <w:noProof/>
                <w:webHidden/>
              </w:rPr>
            </w:r>
            <w:r>
              <w:rPr>
                <w:noProof/>
                <w:webHidden/>
              </w:rPr>
              <w:fldChar w:fldCharType="separate"/>
            </w:r>
            <w:r w:rsidR="00B27AC2">
              <w:rPr>
                <w:noProof/>
                <w:webHidden/>
              </w:rPr>
              <w:t>2</w:t>
            </w:r>
            <w:r>
              <w:rPr>
                <w:noProof/>
                <w:webHidden/>
              </w:rPr>
              <w:fldChar w:fldCharType="end"/>
            </w:r>
          </w:hyperlink>
        </w:p>
        <w:p w:rsidR="00FA6D56" w:rsidRDefault="00D170FC">
          <w:pPr>
            <w:pStyle w:val="TOC1"/>
            <w:tabs>
              <w:tab w:val="right" w:leader="dot" w:pos="9350"/>
            </w:tabs>
            <w:rPr>
              <w:noProof/>
              <w:lang w:bidi="ar-SA"/>
            </w:rPr>
          </w:pPr>
          <w:hyperlink w:anchor="_Toc343501046" w:history="1">
            <w:r w:rsidR="00FA6D56" w:rsidRPr="006F5A28">
              <w:rPr>
                <w:rStyle w:val="Hyperlink"/>
                <w:noProof/>
              </w:rPr>
              <w:t>Introduction</w:t>
            </w:r>
            <w:r w:rsidR="00FA6D56">
              <w:rPr>
                <w:noProof/>
                <w:webHidden/>
              </w:rPr>
              <w:tab/>
            </w:r>
            <w:r>
              <w:rPr>
                <w:noProof/>
                <w:webHidden/>
              </w:rPr>
              <w:fldChar w:fldCharType="begin"/>
            </w:r>
            <w:r w:rsidR="00FA6D56">
              <w:rPr>
                <w:noProof/>
                <w:webHidden/>
              </w:rPr>
              <w:instrText xml:space="preserve"> PAGEREF _Toc343501046 \h </w:instrText>
            </w:r>
            <w:r>
              <w:rPr>
                <w:noProof/>
                <w:webHidden/>
              </w:rPr>
            </w:r>
            <w:r>
              <w:rPr>
                <w:noProof/>
                <w:webHidden/>
              </w:rPr>
              <w:fldChar w:fldCharType="separate"/>
            </w:r>
            <w:r w:rsidR="00B27AC2">
              <w:rPr>
                <w:noProof/>
                <w:webHidden/>
              </w:rPr>
              <w:t>4</w:t>
            </w:r>
            <w:r>
              <w:rPr>
                <w:noProof/>
                <w:webHidden/>
              </w:rPr>
              <w:fldChar w:fldCharType="end"/>
            </w:r>
          </w:hyperlink>
        </w:p>
        <w:p w:rsidR="00FA6D56" w:rsidRDefault="00D170FC">
          <w:pPr>
            <w:pStyle w:val="TOC1"/>
            <w:tabs>
              <w:tab w:val="right" w:leader="dot" w:pos="9350"/>
            </w:tabs>
            <w:rPr>
              <w:noProof/>
              <w:lang w:bidi="ar-SA"/>
            </w:rPr>
          </w:pPr>
          <w:hyperlink w:anchor="_Toc343501047" w:history="1">
            <w:r w:rsidR="00FA6D56" w:rsidRPr="006F5A28">
              <w:rPr>
                <w:rStyle w:val="Hyperlink"/>
                <w:noProof/>
              </w:rPr>
              <w:t>Materials and methods</w:t>
            </w:r>
            <w:r w:rsidR="00FA6D56">
              <w:rPr>
                <w:noProof/>
                <w:webHidden/>
              </w:rPr>
              <w:tab/>
            </w:r>
            <w:r>
              <w:rPr>
                <w:noProof/>
                <w:webHidden/>
              </w:rPr>
              <w:fldChar w:fldCharType="begin"/>
            </w:r>
            <w:r w:rsidR="00FA6D56">
              <w:rPr>
                <w:noProof/>
                <w:webHidden/>
              </w:rPr>
              <w:instrText xml:space="preserve"> PAGEREF _Toc343501047 \h </w:instrText>
            </w:r>
            <w:r>
              <w:rPr>
                <w:noProof/>
                <w:webHidden/>
              </w:rPr>
            </w:r>
            <w:r>
              <w:rPr>
                <w:noProof/>
                <w:webHidden/>
              </w:rPr>
              <w:fldChar w:fldCharType="separate"/>
            </w:r>
            <w:r w:rsidR="00B27AC2">
              <w:rPr>
                <w:noProof/>
                <w:webHidden/>
              </w:rPr>
              <w:t>5</w:t>
            </w:r>
            <w:r>
              <w:rPr>
                <w:noProof/>
                <w:webHidden/>
              </w:rPr>
              <w:fldChar w:fldCharType="end"/>
            </w:r>
          </w:hyperlink>
        </w:p>
        <w:p w:rsidR="00FA6D56" w:rsidRDefault="00D170FC">
          <w:pPr>
            <w:pStyle w:val="TOC2"/>
            <w:tabs>
              <w:tab w:val="right" w:leader="dot" w:pos="9350"/>
            </w:tabs>
            <w:rPr>
              <w:noProof/>
              <w:lang w:bidi="ar-SA"/>
            </w:rPr>
          </w:pPr>
          <w:hyperlink w:anchor="_Toc343501048" w:history="1">
            <w:r w:rsidR="00FA6D56" w:rsidRPr="006F5A28">
              <w:rPr>
                <w:rStyle w:val="Hyperlink"/>
                <w:noProof/>
              </w:rPr>
              <w:t>Sensor and materials</w:t>
            </w:r>
            <w:r w:rsidR="00FA6D56">
              <w:rPr>
                <w:noProof/>
                <w:webHidden/>
              </w:rPr>
              <w:tab/>
            </w:r>
            <w:r>
              <w:rPr>
                <w:noProof/>
                <w:webHidden/>
              </w:rPr>
              <w:fldChar w:fldCharType="begin"/>
            </w:r>
            <w:r w:rsidR="00FA6D56">
              <w:rPr>
                <w:noProof/>
                <w:webHidden/>
              </w:rPr>
              <w:instrText xml:space="preserve"> PAGEREF _Toc343501048 \h </w:instrText>
            </w:r>
            <w:r>
              <w:rPr>
                <w:noProof/>
                <w:webHidden/>
              </w:rPr>
            </w:r>
            <w:r>
              <w:rPr>
                <w:noProof/>
                <w:webHidden/>
              </w:rPr>
              <w:fldChar w:fldCharType="separate"/>
            </w:r>
            <w:r w:rsidR="00B27AC2">
              <w:rPr>
                <w:noProof/>
                <w:webHidden/>
              </w:rPr>
              <w:t>5</w:t>
            </w:r>
            <w:r>
              <w:rPr>
                <w:noProof/>
                <w:webHidden/>
              </w:rPr>
              <w:fldChar w:fldCharType="end"/>
            </w:r>
          </w:hyperlink>
        </w:p>
        <w:p w:rsidR="00FA6D56" w:rsidRDefault="00D170FC">
          <w:pPr>
            <w:pStyle w:val="TOC3"/>
            <w:tabs>
              <w:tab w:val="right" w:leader="dot" w:pos="9350"/>
            </w:tabs>
            <w:rPr>
              <w:noProof/>
              <w:lang w:bidi="ar-SA"/>
            </w:rPr>
          </w:pPr>
          <w:hyperlink w:anchor="_Toc343501049" w:history="1">
            <w:r w:rsidR="00FA6D56" w:rsidRPr="006F5A28">
              <w:rPr>
                <w:rStyle w:val="Hyperlink"/>
                <w:rFonts w:ascii="Times New Roman" w:hAnsi="Times New Roman" w:cs="Times New Roman"/>
                <w:noProof/>
              </w:rPr>
              <w:t>Cost of material</w:t>
            </w:r>
            <w:r w:rsidR="00FA6D56">
              <w:rPr>
                <w:noProof/>
                <w:webHidden/>
              </w:rPr>
              <w:tab/>
            </w:r>
            <w:r>
              <w:rPr>
                <w:noProof/>
                <w:webHidden/>
              </w:rPr>
              <w:fldChar w:fldCharType="begin"/>
            </w:r>
            <w:r w:rsidR="00FA6D56">
              <w:rPr>
                <w:noProof/>
                <w:webHidden/>
              </w:rPr>
              <w:instrText xml:space="preserve"> PAGEREF _Toc343501049 \h </w:instrText>
            </w:r>
            <w:r>
              <w:rPr>
                <w:noProof/>
                <w:webHidden/>
              </w:rPr>
            </w:r>
            <w:r>
              <w:rPr>
                <w:noProof/>
                <w:webHidden/>
              </w:rPr>
              <w:fldChar w:fldCharType="separate"/>
            </w:r>
            <w:r w:rsidR="00B27AC2">
              <w:rPr>
                <w:noProof/>
                <w:webHidden/>
              </w:rPr>
              <w:t>9</w:t>
            </w:r>
            <w:r>
              <w:rPr>
                <w:noProof/>
                <w:webHidden/>
              </w:rPr>
              <w:fldChar w:fldCharType="end"/>
            </w:r>
          </w:hyperlink>
        </w:p>
        <w:p w:rsidR="00FA6D56" w:rsidRDefault="00D170FC">
          <w:pPr>
            <w:pStyle w:val="TOC2"/>
            <w:tabs>
              <w:tab w:val="right" w:leader="dot" w:pos="9350"/>
            </w:tabs>
            <w:rPr>
              <w:noProof/>
              <w:lang w:bidi="ar-SA"/>
            </w:rPr>
          </w:pPr>
          <w:hyperlink w:anchor="_Toc343501050" w:history="1">
            <w:r w:rsidR="00FA6D56" w:rsidRPr="006F5A28">
              <w:rPr>
                <w:rStyle w:val="Hyperlink"/>
                <w:noProof/>
              </w:rPr>
              <w:t>Circuitry</w:t>
            </w:r>
            <w:r w:rsidR="00FA6D56">
              <w:rPr>
                <w:noProof/>
                <w:webHidden/>
              </w:rPr>
              <w:tab/>
            </w:r>
            <w:r>
              <w:rPr>
                <w:noProof/>
                <w:webHidden/>
              </w:rPr>
              <w:fldChar w:fldCharType="begin"/>
            </w:r>
            <w:r w:rsidR="00FA6D56">
              <w:rPr>
                <w:noProof/>
                <w:webHidden/>
              </w:rPr>
              <w:instrText xml:space="preserve"> PAGEREF _Toc343501050 \h </w:instrText>
            </w:r>
            <w:r>
              <w:rPr>
                <w:noProof/>
                <w:webHidden/>
              </w:rPr>
            </w:r>
            <w:r>
              <w:rPr>
                <w:noProof/>
                <w:webHidden/>
              </w:rPr>
              <w:fldChar w:fldCharType="separate"/>
            </w:r>
            <w:r w:rsidR="00B27AC2">
              <w:rPr>
                <w:noProof/>
                <w:webHidden/>
              </w:rPr>
              <w:t>0</w:t>
            </w:r>
            <w:r>
              <w:rPr>
                <w:noProof/>
                <w:webHidden/>
              </w:rPr>
              <w:fldChar w:fldCharType="end"/>
            </w:r>
          </w:hyperlink>
        </w:p>
        <w:p w:rsidR="00FA6D56" w:rsidRDefault="00D170FC">
          <w:pPr>
            <w:pStyle w:val="TOC2"/>
            <w:tabs>
              <w:tab w:val="right" w:leader="dot" w:pos="9350"/>
            </w:tabs>
            <w:rPr>
              <w:noProof/>
              <w:lang w:bidi="ar-SA"/>
            </w:rPr>
          </w:pPr>
          <w:hyperlink w:anchor="_Toc343501051" w:history="1">
            <w:r w:rsidR="00FA6D56" w:rsidRPr="006F5A28">
              <w:rPr>
                <w:rStyle w:val="Hyperlink"/>
                <w:noProof/>
              </w:rPr>
              <w:t>PBASIC program</w:t>
            </w:r>
            <w:r w:rsidR="00FA6D56">
              <w:rPr>
                <w:noProof/>
                <w:webHidden/>
              </w:rPr>
              <w:tab/>
            </w:r>
            <w:r>
              <w:rPr>
                <w:noProof/>
                <w:webHidden/>
              </w:rPr>
              <w:fldChar w:fldCharType="begin"/>
            </w:r>
            <w:r w:rsidR="00FA6D56">
              <w:rPr>
                <w:noProof/>
                <w:webHidden/>
              </w:rPr>
              <w:instrText xml:space="preserve"> PAGEREF _Toc343501051 \h </w:instrText>
            </w:r>
            <w:r>
              <w:rPr>
                <w:noProof/>
                <w:webHidden/>
              </w:rPr>
            </w:r>
            <w:r>
              <w:rPr>
                <w:noProof/>
                <w:webHidden/>
              </w:rPr>
              <w:fldChar w:fldCharType="separate"/>
            </w:r>
            <w:r w:rsidR="00B27AC2">
              <w:rPr>
                <w:noProof/>
                <w:webHidden/>
              </w:rPr>
              <w:t>1</w:t>
            </w:r>
            <w:r>
              <w:rPr>
                <w:noProof/>
                <w:webHidden/>
              </w:rPr>
              <w:fldChar w:fldCharType="end"/>
            </w:r>
          </w:hyperlink>
        </w:p>
        <w:p w:rsidR="00FA6D56" w:rsidRDefault="00D170FC">
          <w:pPr>
            <w:pStyle w:val="TOC1"/>
            <w:tabs>
              <w:tab w:val="right" w:leader="dot" w:pos="9350"/>
            </w:tabs>
            <w:rPr>
              <w:noProof/>
              <w:lang w:bidi="ar-SA"/>
            </w:rPr>
          </w:pPr>
          <w:hyperlink w:anchor="_Toc343501052" w:history="1">
            <w:r w:rsidR="00FA6D56" w:rsidRPr="006F5A28">
              <w:rPr>
                <w:rStyle w:val="Hyperlink"/>
                <w:noProof/>
              </w:rPr>
              <w:t>Conclusion</w:t>
            </w:r>
            <w:r w:rsidR="00FA6D56">
              <w:rPr>
                <w:noProof/>
                <w:webHidden/>
              </w:rPr>
              <w:tab/>
            </w:r>
            <w:r>
              <w:rPr>
                <w:noProof/>
                <w:webHidden/>
              </w:rPr>
              <w:fldChar w:fldCharType="begin"/>
            </w:r>
            <w:r w:rsidR="00FA6D56">
              <w:rPr>
                <w:noProof/>
                <w:webHidden/>
              </w:rPr>
              <w:instrText xml:space="preserve"> PAGEREF _Toc343501052 \h </w:instrText>
            </w:r>
            <w:r>
              <w:rPr>
                <w:noProof/>
                <w:webHidden/>
              </w:rPr>
            </w:r>
            <w:r>
              <w:rPr>
                <w:noProof/>
                <w:webHidden/>
              </w:rPr>
              <w:fldChar w:fldCharType="separate"/>
            </w:r>
            <w:r w:rsidR="00B27AC2">
              <w:rPr>
                <w:noProof/>
                <w:webHidden/>
              </w:rPr>
              <w:t>4</w:t>
            </w:r>
            <w:r>
              <w:rPr>
                <w:noProof/>
                <w:webHidden/>
              </w:rPr>
              <w:fldChar w:fldCharType="end"/>
            </w:r>
          </w:hyperlink>
        </w:p>
        <w:p w:rsidR="00FA6D56" w:rsidRDefault="00D170FC">
          <w:pPr>
            <w:pStyle w:val="TOC1"/>
            <w:tabs>
              <w:tab w:val="right" w:leader="dot" w:pos="9350"/>
            </w:tabs>
            <w:rPr>
              <w:noProof/>
              <w:lang w:bidi="ar-SA"/>
            </w:rPr>
          </w:pPr>
          <w:hyperlink w:anchor="_Toc343501053" w:history="1">
            <w:r w:rsidR="00FA6D56" w:rsidRPr="006F5A28">
              <w:rPr>
                <w:rStyle w:val="Hyperlink"/>
                <w:noProof/>
              </w:rPr>
              <w:t>Instructions</w:t>
            </w:r>
            <w:r w:rsidR="00FA6D56">
              <w:rPr>
                <w:noProof/>
                <w:webHidden/>
              </w:rPr>
              <w:tab/>
            </w:r>
            <w:r>
              <w:rPr>
                <w:noProof/>
                <w:webHidden/>
              </w:rPr>
              <w:fldChar w:fldCharType="begin"/>
            </w:r>
            <w:r w:rsidR="00FA6D56">
              <w:rPr>
                <w:noProof/>
                <w:webHidden/>
              </w:rPr>
              <w:instrText xml:space="preserve"> PAGEREF _Toc343501053 \h </w:instrText>
            </w:r>
            <w:r>
              <w:rPr>
                <w:noProof/>
                <w:webHidden/>
              </w:rPr>
            </w:r>
            <w:r>
              <w:rPr>
                <w:noProof/>
                <w:webHidden/>
              </w:rPr>
              <w:fldChar w:fldCharType="separate"/>
            </w:r>
            <w:r w:rsidR="00B27AC2">
              <w:rPr>
                <w:noProof/>
                <w:webHidden/>
              </w:rPr>
              <w:t>5</w:t>
            </w:r>
            <w:r>
              <w:rPr>
                <w:noProof/>
                <w:webHidden/>
              </w:rPr>
              <w:fldChar w:fldCharType="end"/>
            </w:r>
          </w:hyperlink>
        </w:p>
        <w:p w:rsidR="00FA6D56" w:rsidRDefault="00D170FC">
          <w:pPr>
            <w:pStyle w:val="TOC1"/>
            <w:tabs>
              <w:tab w:val="right" w:leader="dot" w:pos="9350"/>
            </w:tabs>
            <w:rPr>
              <w:noProof/>
              <w:lang w:bidi="ar-SA"/>
            </w:rPr>
          </w:pPr>
          <w:hyperlink w:anchor="_Toc343501054" w:history="1">
            <w:r w:rsidR="00FA6D56" w:rsidRPr="006F5A28">
              <w:rPr>
                <w:rStyle w:val="Hyperlink"/>
                <w:noProof/>
              </w:rPr>
              <w:t>References</w:t>
            </w:r>
            <w:r w:rsidR="00FA6D56">
              <w:rPr>
                <w:noProof/>
                <w:webHidden/>
              </w:rPr>
              <w:tab/>
            </w:r>
            <w:r>
              <w:rPr>
                <w:noProof/>
                <w:webHidden/>
              </w:rPr>
              <w:fldChar w:fldCharType="begin"/>
            </w:r>
            <w:r w:rsidR="00FA6D56">
              <w:rPr>
                <w:noProof/>
                <w:webHidden/>
              </w:rPr>
              <w:instrText xml:space="preserve"> PAGEREF _Toc343501054 \h </w:instrText>
            </w:r>
            <w:r>
              <w:rPr>
                <w:noProof/>
                <w:webHidden/>
              </w:rPr>
            </w:r>
            <w:r>
              <w:rPr>
                <w:noProof/>
                <w:webHidden/>
              </w:rPr>
              <w:fldChar w:fldCharType="separate"/>
            </w:r>
            <w:r w:rsidR="00B27AC2">
              <w:rPr>
                <w:noProof/>
                <w:webHidden/>
              </w:rPr>
              <w:t>5</w:t>
            </w:r>
            <w:r>
              <w:rPr>
                <w:noProof/>
                <w:webHidden/>
              </w:rPr>
              <w:fldChar w:fldCharType="end"/>
            </w:r>
          </w:hyperlink>
        </w:p>
        <w:p w:rsidR="00160641" w:rsidRDefault="00D170FC">
          <w:r>
            <w:fldChar w:fldCharType="end"/>
          </w:r>
        </w:p>
      </w:sdtContent>
    </w:sdt>
    <w:p w:rsidR="002C526D" w:rsidRDefault="002C526D">
      <w:pPr>
        <w:rPr>
          <w:rFonts w:asciiTheme="majorHAnsi" w:eastAsiaTheme="majorEastAsia" w:hAnsiTheme="majorHAnsi" w:cstheme="majorBidi"/>
          <w:b/>
          <w:bCs/>
          <w:sz w:val="28"/>
          <w:szCs w:val="28"/>
        </w:rPr>
      </w:pPr>
      <w:r>
        <w:br w:type="page"/>
      </w:r>
    </w:p>
    <w:p w:rsidR="002C526D" w:rsidRPr="005961C4" w:rsidRDefault="00160641" w:rsidP="005961C4">
      <w:pPr>
        <w:pStyle w:val="Heading1"/>
        <w:spacing w:line="360" w:lineRule="auto"/>
        <w:rPr>
          <w:rFonts w:asciiTheme="minorHAnsi" w:hAnsiTheme="minorHAnsi"/>
          <w:sz w:val="24"/>
          <w:szCs w:val="24"/>
        </w:rPr>
      </w:pPr>
      <w:bookmarkStart w:id="1" w:name="_Toc343501046"/>
      <w:r w:rsidRPr="005961C4">
        <w:rPr>
          <w:rFonts w:asciiTheme="minorHAnsi" w:hAnsiTheme="minorHAnsi"/>
          <w:sz w:val="24"/>
          <w:szCs w:val="24"/>
        </w:rPr>
        <w:lastRenderedPageBreak/>
        <w:t>Introduction</w:t>
      </w:r>
      <w:bookmarkEnd w:id="1"/>
    </w:p>
    <w:p w:rsidR="002C526D" w:rsidRPr="005961C4" w:rsidRDefault="002C526D" w:rsidP="005961C4">
      <w:pPr>
        <w:spacing w:before="120" w:after="120" w:line="360" w:lineRule="auto"/>
        <w:jc w:val="both"/>
        <w:rPr>
          <w:rFonts w:cs="Times New Roman"/>
          <w:sz w:val="24"/>
          <w:szCs w:val="24"/>
        </w:rPr>
      </w:pPr>
      <w:r w:rsidRPr="005961C4">
        <w:rPr>
          <w:rFonts w:cs="Times New Roman"/>
          <w:sz w:val="24"/>
          <w:szCs w:val="24"/>
        </w:rPr>
        <w:tab/>
        <w:t>Many families who live in rural New Jersey have mouse problems. Normally people would stick a piece of cheese in a snap-trap and call it good. Everyone has mixed results. Either the mouse would take the cheese and not set the trap off, or they would get nailed and make a mess out of the area where the trap was set. Worse yet if people didn't remember to check the trap, the first indication they get is the smell. Being busy with their daily routines most of the time people place the trap in the food cabinets and they forget to check it for days until the house was swarmed by flies and the cabinet has full of maggots crawling around the food cans and on the remnants of the mouse.</w:t>
      </w:r>
    </w:p>
    <w:p w:rsidR="002C526D" w:rsidRPr="005961C4" w:rsidRDefault="002C526D" w:rsidP="005961C4">
      <w:pPr>
        <w:spacing w:before="120" w:after="120" w:line="360" w:lineRule="auto"/>
        <w:jc w:val="both"/>
        <w:rPr>
          <w:rFonts w:cs="Times New Roman"/>
          <w:sz w:val="24"/>
          <w:szCs w:val="24"/>
        </w:rPr>
      </w:pPr>
      <w:r w:rsidRPr="005961C4">
        <w:rPr>
          <w:rFonts w:cs="Times New Roman"/>
          <w:sz w:val="24"/>
          <w:szCs w:val="24"/>
        </w:rPr>
        <w:tab/>
      </w:r>
      <w:r w:rsidR="00CA1D2A" w:rsidRPr="005961C4">
        <w:rPr>
          <w:rFonts w:cs="Times New Roman"/>
          <w:sz w:val="24"/>
          <w:szCs w:val="24"/>
        </w:rPr>
        <w:t xml:space="preserve">A smart mouse </w:t>
      </w:r>
      <w:r w:rsidR="00140696" w:rsidRPr="005961C4">
        <w:rPr>
          <w:rFonts w:cs="Times New Roman"/>
          <w:sz w:val="24"/>
          <w:szCs w:val="24"/>
        </w:rPr>
        <w:t xml:space="preserve">trap </w:t>
      </w:r>
      <w:r w:rsidR="00CA1D2A" w:rsidRPr="005961C4">
        <w:rPr>
          <w:rFonts w:cs="Times New Roman"/>
          <w:sz w:val="24"/>
          <w:szCs w:val="24"/>
        </w:rPr>
        <w:t xml:space="preserve">despite its cost is the ideal solution to trap a mouse alive and therefore avoid all the inconvenience from putrefaction. Advocate for animal protection might also find this house appliance </w:t>
      </w:r>
      <w:r w:rsidR="00571AE5" w:rsidRPr="005961C4">
        <w:rPr>
          <w:rFonts w:cs="Times New Roman"/>
          <w:sz w:val="24"/>
          <w:szCs w:val="24"/>
        </w:rPr>
        <w:t>ideal</w:t>
      </w:r>
      <w:r w:rsidR="00CA1D2A" w:rsidRPr="005961C4">
        <w:rPr>
          <w:rFonts w:cs="Times New Roman"/>
          <w:sz w:val="24"/>
          <w:szCs w:val="24"/>
        </w:rPr>
        <w:t xml:space="preserve"> to catch an animal without killing it.</w:t>
      </w:r>
    </w:p>
    <w:p w:rsidR="00CA1D2A" w:rsidRPr="005961C4" w:rsidRDefault="00CA1D2A" w:rsidP="005961C4">
      <w:pPr>
        <w:spacing w:before="120" w:after="120" w:line="360" w:lineRule="auto"/>
        <w:jc w:val="both"/>
        <w:rPr>
          <w:rFonts w:cs="Times New Roman"/>
          <w:sz w:val="24"/>
          <w:szCs w:val="24"/>
        </w:rPr>
      </w:pPr>
      <w:r w:rsidRPr="005961C4">
        <w:rPr>
          <w:rFonts w:cs="Times New Roman"/>
          <w:sz w:val="24"/>
          <w:szCs w:val="24"/>
        </w:rPr>
        <w:tab/>
      </w:r>
      <w:r w:rsidR="00571AE5" w:rsidRPr="005961C4">
        <w:rPr>
          <w:rFonts w:cs="Times New Roman"/>
          <w:sz w:val="24"/>
          <w:szCs w:val="24"/>
        </w:rPr>
        <w:t xml:space="preserve">The </w:t>
      </w:r>
      <w:r w:rsidR="001642E8" w:rsidRPr="005961C4">
        <w:rPr>
          <w:rFonts w:cs="Times New Roman"/>
          <w:sz w:val="24"/>
          <w:szCs w:val="24"/>
        </w:rPr>
        <w:t>device relies</w:t>
      </w:r>
      <w:r w:rsidR="00571AE5" w:rsidRPr="005961C4">
        <w:rPr>
          <w:rFonts w:cs="Times New Roman"/>
          <w:sz w:val="24"/>
          <w:szCs w:val="24"/>
        </w:rPr>
        <w:t xml:space="preserve"> on the infrared light detection which is invisible to animal. </w:t>
      </w:r>
      <w:r w:rsidR="001642E8" w:rsidRPr="005961C4">
        <w:rPr>
          <w:rFonts w:cs="Times New Roman"/>
          <w:sz w:val="24"/>
          <w:szCs w:val="24"/>
        </w:rPr>
        <w:t>Emitters coupled to a receiver are</w:t>
      </w:r>
      <w:r w:rsidR="00571AE5" w:rsidRPr="005961C4">
        <w:rPr>
          <w:rFonts w:cs="Times New Roman"/>
          <w:sz w:val="24"/>
          <w:szCs w:val="24"/>
        </w:rPr>
        <w:t xml:space="preserve"> placed at opposite end of the cage. A beam of light </w:t>
      </w:r>
      <w:r w:rsidR="00EC2ABA" w:rsidRPr="005961C4">
        <w:rPr>
          <w:rFonts w:cs="Times New Roman"/>
          <w:sz w:val="24"/>
          <w:szCs w:val="24"/>
        </w:rPr>
        <w:t xml:space="preserve">goes straight from one end to another of the cage. </w:t>
      </w:r>
      <w:r w:rsidR="00571AE5" w:rsidRPr="005961C4">
        <w:rPr>
          <w:rFonts w:cs="Times New Roman"/>
          <w:sz w:val="24"/>
          <w:szCs w:val="24"/>
        </w:rPr>
        <w:t xml:space="preserve">The circuit is controlled by </w:t>
      </w:r>
      <w:r w:rsidR="001642E8" w:rsidRPr="005961C4">
        <w:rPr>
          <w:rFonts w:cs="Times New Roman"/>
          <w:sz w:val="24"/>
          <w:szCs w:val="24"/>
        </w:rPr>
        <w:t xml:space="preserve">a Parallax Basic Stamp </w:t>
      </w:r>
      <w:r w:rsidR="005D0064" w:rsidRPr="005961C4">
        <w:rPr>
          <w:rFonts w:cs="Times New Roman"/>
          <w:sz w:val="24"/>
          <w:szCs w:val="24"/>
        </w:rPr>
        <w:t xml:space="preserve">kit </w:t>
      </w:r>
      <w:r w:rsidR="001642E8" w:rsidRPr="005961C4">
        <w:rPr>
          <w:rFonts w:cs="Times New Roman"/>
          <w:sz w:val="24"/>
          <w:szCs w:val="24"/>
        </w:rPr>
        <w:t>processor which checks</w:t>
      </w:r>
      <w:r w:rsidR="00EC2ABA" w:rsidRPr="005961C4">
        <w:rPr>
          <w:rFonts w:cs="Times New Roman"/>
          <w:sz w:val="24"/>
          <w:szCs w:val="24"/>
        </w:rPr>
        <w:t xml:space="preserve"> at any time the presence of the light beam. In case the beam come to be interrupted, the microprocessor send a command to the servo to close the gate and the gate remain closed even if the light beam is detected again. </w:t>
      </w:r>
      <w:r w:rsidR="001642E8" w:rsidRPr="005961C4">
        <w:rPr>
          <w:rFonts w:cs="Times New Roman"/>
          <w:sz w:val="24"/>
          <w:szCs w:val="24"/>
        </w:rPr>
        <w:t>This insures</w:t>
      </w:r>
      <w:r w:rsidR="00EC2ABA" w:rsidRPr="005961C4">
        <w:rPr>
          <w:rFonts w:cs="Times New Roman"/>
          <w:sz w:val="24"/>
          <w:szCs w:val="24"/>
        </w:rPr>
        <w:t xml:space="preserve"> the mouse does not get out of the cage. Once the gate has been closed, only a human can press a button to open the gate again. At that time the trap is ready to operate again.</w:t>
      </w:r>
    </w:p>
    <w:p w:rsidR="00CA1D2A" w:rsidRPr="005961C4" w:rsidRDefault="00EC2ABA" w:rsidP="005961C4">
      <w:pPr>
        <w:spacing w:before="120" w:after="120" w:line="360" w:lineRule="auto"/>
        <w:jc w:val="both"/>
        <w:rPr>
          <w:rFonts w:cs="Times New Roman"/>
          <w:sz w:val="24"/>
          <w:szCs w:val="24"/>
        </w:rPr>
      </w:pPr>
      <w:r w:rsidRPr="005961C4">
        <w:rPr>
          <w:rFonts w:cs="Times New Roman"/>
          <w:sz w:val="24"/>
          <w:szCs w:val="24"/>
        </w:rPr>
        <w:tab/>
      </w:r>
      <w:r w:rsidR="00CA1D2A" w:rsidRPr="005961C4">
        <w:rPr>
          <w:rFonts w:cs="Times New Roman"/>
          <w:sz w:val="24"/>
          <w:szCs w:val="24"/>
        </w:rPr>
        <w:t xml:space="preserve">The document is organized in </w:t>
      </w:r>
      <w:r w:rsidR="00571AE5" w:rsidRPr="005961C4">
        <w:rPr>
          <w:rFonts w:cs="Times New Roman"/>
          <w:sz w:val="24"/>
          <w:szCs w:val="24"/>
        </w:rPr>
        <w:t xml:space="preserve">four sections plus the introduction. In the second section, we present the materials and the methods used to design and build the smart mouse trap. The third </w:t>
      </w:r>
      <w:r w:rsidR="001642E8" w:rsidRPr="005961C4">
        <w:rPr>
          <w:rFonts w:cs="Times New Roman"/>
          <w:sz w:val="24"/>
          <w:szCs w:val="24"/>
        </w:rPr>
        <w:t>chapter presents</w:t>
      </w:r>
      <w:r w:rsidR="00571AE5" w:rsidRPr="005961C4">
        <w:rPr>
          <w:rFonts w:cs="Times New Roman"/>
          <w:sz w:val="24"/>
          <w:szCs w:val="24"/>
        </w:rPr>
        <w:t xml:space="preserve"> the circuitry, the lin</w:t>
      </w:r>
      <w:r w:rsidR="001642E8" w:rsidRPr="005961C4">
        <w:rPr>
          <w:rFonts w:cs="Times New Roman"/>
          <w:sz w:val="24"/>
          <w:szCs w:val="24"/>
        </w:rPr>
        <w:t>ks between the components and PB</w:t>
      </w:r>
      <w:r w:rsidR="00571AE5" w:rsidRPr="005961C4">
        <w:rPr>
          <w:rFonts w:cs="Times New Roman"/>
          <w:sz w:val="24"/>
          <w:szCs w:val="24"/>
        </w:rPr>
        <w:t xml:space="preserve">asic code to control the whole system. In the last section, we </w:t>
      </w:r>
      <w:r w:rsidR="00B35462" w:rsidRPr="005961C4">
        <w:rPr>
          <w:rFonts w:cs="Times New Roman"/>
          <w:sz w:val="24"/>
          <w:szCs w:val="24"/>
        </w:rPr>
        <w:t>conclude</w:t>
      </w:r>
      <w:r w:rsidR="00571AE5" w:rsidRPr="005961C4">
        <w:rPr>
          <w:rFonts w:cs="Times New Roman"/>
          <w:sz w:val="24"/>
          <w:szCs w:val="24"/>
        </w:rPr>
        <w:t>.</w:t>
      </w:r>
    </w:p>
    <w:p w:rsidR="002C526D" w:rsidRPr="005961C4" w:rsidRDefault="002C526D" w:rsidP="005961C4">
      <w:pPr>
        <w:spacing w:before="120" w:after="120" w:line="360" w:lineRule="auto"/>
        <w:jc w:val="both"/>
        <w:rPr>
          <w:rFonts w:cs="Times New Roman"/>
          <w:sz w:val="24"/>
          <w:szCs w:val="24"/>
        </w:rPr>
      </w:pPr>
      <w:r w:rsidRPr="005961C4">
        <w:rPr>
          <w:rFonts w:cs="Times New Roman"/>
          <w:sz w:val="24"/>
          <w:szCs w:val="24"/>
        </w:rPr>
        <w:br w:type="page"/>
      </w:r>
    </w:p>
    <w:p w:rsidR="00160641" w:rsidRPr="005961C4" w:rsidRDefault="00160641" w:rsidP="005961C4">
      <w:pPr>
        <w:pStyle w:val="Heading1"/>
        <w:spacing w:line="360" w:lineRule="auto"/>
        <w:rPr>
          <w:rFonts w:asciiTheme="minorHAnsi" w:hAnsiTheme="minorHAnsi"/>
        </w:rPr>
      </w:pPr>
      <w:bookmarkStart w:id="2" w:name="_Toc343501047"/>
      <w:r w:rsidRPr="005961C4">
        <w:rPr>
          <w:rFonts w:asciiTheme="minorHAnsi" w:hAnsiTheme="minorHAnsi"/>
        </w:rPr>
        <w:lastRenderedPageBreak/>
        <w:t xml:space="preserve">Materials and </w:t>
      </w:r>
      <w:r w:rsidR="005961C4">
        <w:rPr>
          <w:rFonts w:asciiTheme="minorHAnsi" w:hAnsiTheme="minorHAnsi"/>
        </w:rPr>
        <w:t>M</w:t>
      </w:r>
      <w:r w:rsidRPr="005961C4">
        <w:rPr>
          <w:rFonts w:asciiTheme="minorHAnsi" w:hAnsiTheme="minorHAnsi"/>
        </w:rPr>
        <w:t>ethods</w:t>
      </w:r>
      <w:bookmarkEnd w:id="2"/>
    </w:p>
    <w:p w:rsidR="00160641" w:rsidRPr="005961C4" w:rsidRDefault="00A82329" w:rsidP="005961C4">
      <w:pPr>
        <w:pStyle w:val="Heading2"/>
        <w:spacing w:line="360" w:lineRule="auto"/>
        <w:rPr>
          <w:rFonts w:asciiTheme="minorHAnsi" w:hAnsiTheme="minorHAnsi"/>
          <w:i/>
          <w:sz w:val="24"/>
          <w:szCs w:val="24"/>
          <w:u w:val="single"/>
        </w:rPr>
      </w:pPr>
      <w:r w:rsidRPr="005961C4">
        <w:rPr>
          <w:rFonts w:asciiTheme="minorHAnsi" w:hAnsiTheme="minorHAnsi"/>
          <w:sz w:val="24"/>
          <w:szCs w:val="24"/>
        </w:rPr>
        <w:tab/>
      </w:r>
      <w:bookmarkStart w:id="3" w:name="_Toc343501048"/>
      <w:r w:rsidR="00A03009" w:rsidRPr="005961C4">
        <w:rPr>
          <w:rFonts w:asciiTheme="minorHAnsi" w:hAnsiTheme="minorHAnsi"/>
          <w:i/>
          <w:sz w:val="24"/>
          <w:szCs w:val="24"/>
          <w:u w:val="single"/>
        </w:rPr>
        <w:t>Sensor</w:t>
      </w:r>
      <w:r w:rsidR="005961C4" w:rsidRPr="005961C4">
        <w:rPr>
          <w:rFonts w:asciiTheme="minorHAnsi" w:hAnsiTheme="minorHAnsi"/>
          <w:i/>
          <w:sz w:val="24"/>
          <w:szCs w:val="24"/>
          <w:u w:val="single"/>
        </w:rPr>
        <w:t>s</w:t>
      </w:r>
      <w:r w:rsidR="00A03009" w:rsidRPr="005961C4">
        <w:rPr>
          <w:rFonts w:asciiTheme="minorHAnsi" w:hAnsiTheme="minorHAnsi"/>
          <w:i/>
          <w:sz w:val="24"/>
          <w:szCs w:val="24"/>
          <w:u w:val="single"/>
        </w:rPr>
        <w:t xml:space="preserve"> and </w:t>
      </w:r>
      <w:r w:rsidR="005961C4" w:rsidRPr="005961C4">
        <w:rPr>
          <w:rFonts w:asciiTheme="minorHAnsi" w:hAnsiTheme="minorHAnsi"/>
          <w:i/>
          <w:sz w:val="24"/>
          <w:szCs w:val="24"/>
          <w:u w:val="single"/>
        </w:rPr>
        <w:t>Actuators</w:t>
      </w:r>
      <w:bookmarkEnd w:id="3"/>
    </w:p>
    <w:p w:rsidR="00300CD4" w:rsidRPr="005961C4" w:rsidRDefault="00F44FAB" w:rsidP="005961C4">
      <w:pPr>
        <w:spacing w:line="360" w:lineRule="auto"/>
        <w:jc w:val="both"/>
        <w:rPr>
          <w:sz w:val="24"/>
          <w:szCs w:val="24"/>
        </w:rPr>
      </w:pPr>
      <w:r w:rsidRPr="005961C4">
        <w:rPr>
          <w:sz w:val="24"/>
          <w:szCs w:val="24"/>
        </w:rPr>
        <w:tab/>
      </w:r>
      <w:r w:rsidR="00786213" w:rsidRPr="005961C4">
        <w:rPr>
          <w:sz w:val="24"/>
          <w:szCs w:val="24"/>
        </w:rPr>
        <w:tab/>
      </w:r>
      <w:r w:rsidR="00BB108D" w:rsidRPr="005961C4">
        <w:rPr>
          <w:sz w:val="24"/>
          <w:szCs w:val="24"/>
        </w:rPr>
        <w:t>One</w:t>
      </w:r>
      <w:r w:rsidRPr="005961C4">
        <w:rPr>
          <w:sz w:val="24"/>
          <w:szCs w:val="24"/>
        </w:rPr>
        <w:t xml:space="preserve"> sensor </w:t>
      </w:r>
      <w:r w:rsidR="00BB108D" w:rsidRPr="005961C4">
        <w:rPr>
          <w:sz w:val="24"/>
          <w:szCs w:val="24"/>
        </w:rPr>
        <w:t>is</w:t>
      </w:r>
      <w:r w:rsidRPr="005961C4">
        <w:rPr>
          <w:sz w:val="24"/>
          <w:szCs w:val="24"/>
        </w:rPr>
        <w:t xml:space="preserve"> implemented in this device. </w:t>
      </w:r>
      <w:r w:rsidR="00BB108D" w:rsidRPr="005961C4">
        <w:rPr>
          <w:sz w:val="24"/>
          <w:szCs w:val="24"/>
        </w:rPr>
        <w:t xml:space="preserve">The Parallax’s infrared sensor is used in this device. </w:t>
      </w:r>
      <w:r w:rsidR="00CA1D2A" w:rsidRPr="005961C4">
        <w:rPr>
          <w:sz w:val="24"/>
          <w:szCs w:val="24"/>
        </w:rPr>
        <w:t>A transmitter or source converts an electrical sig</w:t>
      </w:r>
      <w:r w:rsidR="00BB108D" w:rsidRPr="005961C4">
        <w:rPr>
          <w:sz w:val="24"/>
          <w:szCs w:val="24"/>
        </w:rPr>
        <w:t>n</w:t>
      </w:r>
      <w:r w:rsidR="00CA1D2A" w:rsidRPr="005961C4">
        <w:rPr>
          <w:sz w:val="24"/>
          <w:szCs w:val="24"/>
        </w:rPr>
        <w:t xml:space="preserve">al to an optical signal. </w:t>
      </w:r>
      <w:r w:rsidR="00786213" w:rsidRPr="005961C4">
        <w:rPr>
          <w:sz w:val="24"/>
          <w:szCs w:val="24"/>
        </w:rPr>
        <w:t xml:space="preserve">This signal is emitted at an amplitude of 40-kHz in order to avoid any interference with all natural IR source. </w:t>
      </w:r>
      <w:r w:rsidR="00CA1D2A" w:rsidRPr="005961C4">
        <w:rPr>
          <w:sz w:val="24"/>
          <w:szCs w:val="24"/>
        </w:rPr>
        <w:t>A receiver or detector converts optical power into</w:t>
      </w:r>
      <w:r w:rsidR="00BB108D" w:rsidRPr="005961C4">
        <w:rPr>
          <w:sz w:val="24"/>
          <w:szCs w:val="24"/>
        </w:rPr>
        <w:t xml:space="preserve"> </w:t>
      </w:r>
      <w:r w:rsidR="00CA1D2A" w:rsidRPr="005961C4">
        <w:rPr>
          <w:sz w:val="24"/>
          <w:szCs w:val="24"/>
        </w:rPr>
        <w:t>electrical current b</w:t>
      </w:r>
      <w:r w:rsidR="007F0566" w:rsidRPr="005961C4">
        <w:rPr>
          <w:sz w:val="24"/>
          <w:szCs w:val="24"/>
        </w:rPr>
        <w:t>y detecting the photon flux-</w:t>
      </w:r>
      <w:r w:rsidR="00BB108D" w:rsidRPr="005961C4">
        <w:rPr>
          <w:sz w:val="24"/>
          <w:szCs w:val="24"/>
        </w:rPr>
        <w:t>inci</w:t>
      </w:r>
      <w:r w:rsidR="00CA1D2A" w:rsidRPr="005961C4">
        <w:rPr>
          <w:sz w:val="24"/>
          <w:szCs w:val="24"/>
        </w:rPr>
        <w:t>dent on the detector</w:t>
      </w:r>
      <w:r w:rsidR="00BB108D" w:rsidRPr="005961C4">
        <w:rPr>
          <w:sz w:val="24"/>
          <w:szCs w:val="24"/>
        </w:rPr>
        <w:t xml:space="preserve"> surface.</w:t>
      </w:r>
      <w:r w:rsidR="00300CD4" w:rsidRPr="005961C4">
        <w:rPr>
          <w:sz w:val="24"/>
          <w:szCs w:val="24"/>
        </w:rPr>
        <w:t xml:space="preserve"> It </w:t>
      </w:r>
      <w:r w:rsidR="007F0566" w:rsidRPr="005961C4">
        <w:rPr>
          <w:sz w:val="24"/>
          <w:szCs w:val="24"/>
        </w:rPr>
        <w:t>contains</w:t>
      </w:r>
      <w:r w:rsidR="00300CD4" w:rsidRPr="005961C4">
        <w:rPr>
          <w:sz w:val="24"/>
          <w:szCs w:val="24"/>
        </w:rPr>
        <w:t xml:space="preserve"> the necessary IR detector, amplifier, filter, demodulator, and output stages required to convert a 40-kHz IR signal into 5-volt logic levels.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300CD4" w:rsidTr="00300CD4">
        <w:tc>
          <w:tcPr>
            <w:tcW w:w="4788" w:type="dxa"/>
            <w:vAlign w:val="center"/>
          </w:tcPr>
          <w:p w:rsidR="00300CD4" w:rsidRDefault="00300CD4" w:rsidP="00300CD4">
            <w:pPr>
              <w:jc w:val="center"/>
            </w:pPr>
            <w:r w:rsidRPr="00300CD4">
              <w:rPr>
                <w:noProof/>
                <w:lang w:bidi="ar-SA"/>
              </w:rPr>
              <w:drawing>
                <wp:inline distT="0" distB="0" distL="0" distR="0">
                  <wp:extent cx="2413599" cy="785003"/>
                  <wp:effectExtent l="19050" t="0" r="5751"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29884" t="35501" r="29477" b="43378"/>
                          <a:stretch>
                            <a:fillRect/>
                          </a:stretch>
                        </pic:blipFill>
                        <pic:spPr bwMode="auto">
                          <a:xfrm>
                            <a:off x="0" y="0"/>
                            <a:ext cx="2413599" cy="785003"/>
                          </a:xfrm>
                          <a:prstGeom prst="rect">
                            <a:avLst/>
                          </a:prstGeom>
                          <a:noFill/>
                          <a:ln w="9525">
                            <a:noFill/>
                            <a:miter lim="800000"/>
                            <a:headEnd/>
                            <a:tailEnd/>
                          </a:ln>
                        </pic:spPr>
                      </pic:pic>
                    </a:graphicData>
                  </a:graphic>
                </wp:inline>
              </w:drawing>
            </w:r>
          </w:p>
          <w:p w:rsidR="00300CD4" w:rsidRDefault="00300CD4" w:rsidP="00300CD4">
            <w:pPr>
              <w:jc w:val="center"/>
            </w:pPr>
            <w:r>
              <w:t>IR LED, Stanoff, and Shield Assembly</w:t>
            </w:r>
          </w:p>
        </w:tc>
        <w:tc>
          <w:tcPr>
            <w:tcW w:w="4788" w:type="dxa"/>
            <w:vAlign w:val="center"/>
          </w:tcPr>
          <w:p w:rsidR="00300CD4" w:rsidRDefault="00300CD4" w:rsidP="00300CD4">
            <w:pPr>
              <w:jc w:val="center"/>
            </w:pPr>
            <w:r w:rsidRPr="00300CD4">
              <w:rPr>
                <w:noProof/>
                <w:lang w:bidi="ar-SA"/>
              </w:rPr>
              <w:drawing>
                <wp:inline distT="0" distB="0" distL="0" distR="0">
                  <wp:extent cx="1974814" cy="1061049"/>
                  <wp:effectExtent l="19050" t="0" r="6386"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30107" t="27842" r="36738" b="43619"/>
                          <a:stretch>
                            <a:fillRect/>
                          </a:stretch>
                        </pic:blipFill>
                        <pic:spPr bwMode="auto">
                          <a:xfrm>
                            <a:off x="0" y="0"/>
                            <a:ext cx="1974814" cy="1061049"/>
                          </a:xfrm>
                          <a:prstGeom prst="rect">
                            <a:avLst/>
                          </a:prstGeom>
                          <a:noFill/>
                          <a:ln w="9525">
                            <a:noFill/>
                            <a:miter lim="800000"/>
                            <a:headEnd/>
                            <a:tailEnd/>
                          </a:ln>
                        </pic:spPr>
                      </pic:pic>
                    </a:graphicData>
                  </a:graphic>
                </wp:inline>
              </w:drawing>
            </w:r>
          </w:p>
          <w:p w:rsidR="00300CD4" w:rsidRDefault="00300CD4" w:rsidP="00300CD4">
            <w:pPr>
              <w:jc w:val="center"/>
            </w:pPr>
            <w:r>
              <w:t>IR Receiver</w:t>
            </w:r>
          </w:p>
        </w:tc>
      </w:tr>
    </w:tbl>
    <w:p w:rsidR="00CA1D2A" w:rsidRDefault="00CA1D2A" w:rsidP="00CA1D2A">
      <w:pPr>
        <w:jc w:val="both"/>
      </w:pPr>
    </w:p>
    <w:p w:rsidR="00300CD4" w:rsidRDefault="00300CD4" w:rsidP="00300CD4">
      <w:pPr>
        <w:jc w:val="center"/>
      </w:pPr>
    </w:p>
    <w:p w:rsidR="00300CD4" w:rsidRPr="00300CD4" w:rsidRDefault="00300CD4" w:rsidP="00300CD4">
      <w:pPr>
        <w:jc w:val="center"/>
        <w:rPr>
          <w:b/>
        </w:rPr>
      </w:pPr>
      <w:r w:rsidRPr="00300CD4">
        <w:rPr>
          <w:b/>
        </w:rPr>
        <w:t>Figure 1: Infrared Sensor, emitter and Receiver</w:t>
      </w:r>
    </w:p>
    <w:p w:rsidR="00300CD4" w:rsidRDefault="00300CD4" w:rsidP="00300CD4">
      <w:pPr>
        <w:jc w:val="both"/>
      </w:pPr>
    </w:p>
    <w:p w:rsidR="00786213" w:rsidRDefault="00786213" w:rsidP="00300CD4">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28"/>
        <w:gridCol w:w="5148"/>
      </w:tblGrid>
      <w:tr w:rsidR="00300CD4" w:rsidTr="00300CD4">
        <w:tc>
          <w:tcPr>
            <w:tcW w:w="4428" w:type="dxa"/>
          </w:tcPr>
          <w:p w:rsidR="00300CD4" w:rsidRDefault="00300CD4" w:rsidP="00300CD4">
            <w:pPr>
              <w:jc w:val="center"/>
            </w:pPr>
            <w:r w:rsidRPr="00300CD4">
              <w:rPr>
                <w:noProof/>
                <w:lang w:bidi="ar-SA"/>
              </w:rPr>
              <w:drawing>
                <wp:inline distT="0" distB="0" distL="0" distR="0">
                  <wp:extent cx="2396212" cy="2009955"/>
                  <wp:effectExtent l="19050" t="0" r="4088"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r="54373"/>
                          <a:stretch>
                            <a:fillRect/>
                          </a:stretch>
                        </pic:blipFill>
                        <pic:spPr bwMode="auto">
                          <a:xfrm>
                            <a:off x="0" y="0"/>
                            <a:ext cx="2396212" cy="2009955"/>
                          </a:xfrm>
                          <a:prstGeom prst="rect">
                            <a:avLst/>
                          </a:prstGeom>
                          <a:noFill/>
                          <a:ln w="9525">
                            <a:noFill/>
                            <a:miter lim="800000"/>
                            <a:headEnd/>
                            <a:tailEnd/>
                          </a:ln>
                        </pic:spPr>
                      </pic:pic>
                    </a:graphicData>
                  </a:graphic>
                </wp:inline>
              </w:drawing>
            </w:r>
          </w:p>
        </w:tc>
        <w:tc>
          <w:tcPr>
            <w:tcW w:w="5148" w:type="dxa"/>
          </w:tcPr>
          <w:p w:rsidR="00300CD4" w:rsidRDefault="00300CD4" w:rsidP="00300CD4">
            <w:pPr>
              <w:jc w:val="center"/>
            </w:pPr>
            <w:r w:rsidRPr="00300CD4">
              <w:rPr>
                <w:noProof/>
                <w:lang w:bidi="ar-SA"/>
              </w:rPr>
              <w:drawing>
                <wp:inline distT="0" distB="0" distL="0" distR="0">
                  <wp:extent cx="2982835" cy="1748892"/>
                  <wp:effectExtent l="19050" t="0" r="801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31988" t="21496" r="32064" b="57046"/>
                          <a:stretch>
                            <a:fillRect/>
                          </a:stretch>
                        </pic:blipFill>
                        <pic:spPr bwMode="auto">
                          <a:xfrm>
                            <a:off x="0" y="0"/>
                            <a:ext cx="2986707" cy="1751162"/>
                          </a:xfrm>
                          <a:prstGeom prst="rect">
                            <a:avLst/>
                          </a:prstGeom>
                          <a:noFill/>
                          <a:ln w="9525">
                            <a:noFill/>
                            <a:miter lim="800000"/>
                            <a:headEnd/>
                            <a:tailEnd/>
                          </a:ln>
                        </pic:spPr>
                      </pic:pic>
                    </a:graphicData>
                  </a:graphic>
                </wp:inline>
              </w:drawing>
            </w:r>
          </w:p>
        </w:tc>
      </w:tr>
    </w:tbl>
    <w:p w:rsidR="00300CD4" w:rsidRPr="00300CD4" w:rsidRDefault="00300CD4" w:rsidP="00300CD4">
      <w:pPr>
        <w:jc w:val="center"/>
        <w:rPr>
          <w:b/>
        </w:rPr>
      </w:pPr>
      <w:r w:rsidRPr="00300CD4">
        <w:rPr>
          <w:b/>
        </w:rPr>
        <w:t>Figure 2: Functional Mechanism of the Infrared Sensor</w:t>
      </w:r>
    </w:p>
    <w:p w:rsidR="00C47949" w:rsidRDefault="00C47949" w:rsidP="00041CF8">
      <w:pPr>
        <w:jc w:val="both"/>
      </w:pPr>
      <w:r>
        <w:lastRenderedPageBreak/>
        <w:tab/>
        <w:t xml:space="preserve">A servo motor is used as an actuator in the system. </w:t>
      </w:r>
      <w:r w:rsidR="00C14EF6">
        <w:t xml:space="preserve">Servo motors are DC motors with feedback position control.  This actuator has a torque value of 3.4 kg·cm, which is sufficient </w:t>
      </w:r>
      <w:r w:rsidR="00786213">
        <w:t>to open and closed the gate</w:t>
      </w:r>
      <w:r w:rsidR="00C14EF6">
        <w:t xml:space="preserve">. </w:t>
      </w:r>
      <w:r w:rsidR="00CE155F">
        <w:t>The servo motor is interfaced with the BS2 via a 3-pin connection.</w:t>
      </w:r>
    </w:p>
    <w:p w:rsidR="00786213" w:rsidRDefault="00786213" w:rsidP="00786213">
      <w:pPr>
        <w:jc w:val="center"/>
      </w:pPr>
      <w:r>
        <w:rPr>
          <w:noProof/>
          <w:lang w:bidi="ar-SA"/>
        </w:rPr>
        <w:drawing>
          <wp:inline distT="0" distB="0" distL="0" distR="0">
            <wp:extent cx="3362505" cy="2372265"/>
            <wp:effectExtent l="19050" t="0" r="9345"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l="21021" t="17840" r="22367" b="18444"/>
                    <a:stretch>
                      <a:fillRect/>
                    </a:stretch>
                  </pic:blipFill>
                  <pic:spPr bwMode="auto">
                    <a:xfrm>
                      <a:off x="0" y="0"/>
                      <a:ext cx="3362505" cy="2372265"/>
                    </a:xfrm>
                    <a:prstGeom prst="rect">
                      <a:avLst/>
                    </a:prstGeom>
                    <a:noFill/>
                    <a:ln w="9525">
                      <a:noFill/>
                      <a:miter lim="800000"/>
                      <a:headEnd/>
                      <a:tailEnd/>
                    </a:ln>
                  </pic:spPr>
                </pic:pic>
              </a:graphicData>
            </a:graphic>
          </wp:inline>
        </w:drawing>
      </w:r>
    </w:p>
    <w:p w:rsidR="00786213" w:rsidRPr="00786213" w:rsidRDefault="00786213" w:rsidP="00786213">
      <w:pPr>
        <w:jc w:val="center"/>
        <w:rPr>
          <w:b/>
        </w:rPr>
      </w:pPr>
      <w:r w:rsidRPr="00786213">
        <w:rPr>
          <w:b/>
        </w:rPr>
        <w:t>Figure</w:t>
      </w:r>
      <w:r w:rsidR="00DB6A3F">
        <w:rPr>
          <w:b/>
        </w:rPr>
        <w:t xml:space="preserve"> </w:t>
      </w:r>
      <w:r w:rsidRPr="00786213">
        <w:rPr>
          <w:b/>
        </w:rPr>
        <w:t>3: Parallax standard servomotor</w:t>
      </w:r>
    </w:p>
    <w:p w:rsidR="00DB6A3F" w:rsidRDefault="00DB6A3F" w:rsidP="00DB6A3F">
      <w:pPr>
        <w:ind w:firstLine="720"/>
        <w:jc w:val="both"/>
      </w:pPr>
    </w:p>
    <w:p w:rsidR="00DB6A3F" w:rsidRDefault="00DB6A3F" w:rsidP="00DB6A3F">
      <w:pPr>
        <w:ind w:firstLine="720"/>
        <w:jc w:val="both"/>
      </w:pPr>
      <w:r>
        <w:t xml:space="preserve">A liquid crystal display (LCD) component is used as a user interface to display </w:t>
      </w:r>
      <w:r w:rsidR="005961C4">
        <w:t>the</w:t>
      </w:r>
      <w:r>
        <w:t xml:space="preserve"> welcome message, a message of </w:t>
      </w:r>
      <w:r w:rsidR="00E53FD0">
        <w:t>“A</w:t>
      </w:r>
      <w:r>
        <w:t>waiting</w:t>
      </w:r>
      <w:r w:rsidR="00E53FD0">
        <w:t xml:space="preserve"> Mouse”</w:t>
      </w:r>
      <w:r>
        <w:t xml:space="preserve"> and a message of </w:t>
      </w:r>
      <w:r w:rsidR="00E53FD0">
        <w:t>“M</w:t>
      </w:r>
      <w:r>
        <w:t xml:space="preserve">ouse </w:t>
      </w:r>
      <w:r w:rsidR="00E53FD0">
        <w:t>Trapped”</w:t>
      </w:r>
      <w:r>
        <w:t xml:space="preserve"> in </w:t>
      </w:r>
      <w:r w:rsidR="00D170FC">
        <w:fldChar w:fldCharType="begin"/>
      </w:r>
      <w:r>
        <w:instrText xml:space="preserve"> REF _Ref312018954 \h </w:instrText>
      </w:r>
      <w:r w:rsidR="00D170FC">
        <w:fldChar w:fldCharType="separate"/>
      </w:r>
      <w:r w:rsidR="00B27AC2">
        <w:rPr>
          <w:b/>
          <w:bCs/>
        </w:rPr>
        <w:t>Error! Reference source not found.</w:t>
      </w:r>
      <w:r w:rsidR="00D170FC">
        <w:fldChar w:fldCharType="end"/>
      </w:r>
      <w:r>
        <w:t xml:space="preserve">. The LCD is a Parallax 2x16 serial LCD, and is interfaced with the BS2 via a 3-pin connection.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6"/>
        <w:gridCol w:w="4500"/>
      </w:tblGrid>
      <w:tr w:rsidR="00FE1D98" w:rsidTr="00FE1D98">
        <w:tc>
          <w:tcPr>
            <w:tcW w:w="4788" w:type="dxa"/>
          </w:tcPr>
          <w:p w:rsidR="00FE1D98" w:rsidRDefault="00FE1D98" w:rsidP="00041CF8">
            <w:pPr>
              <w:jc w:val="both"/>
            </w:pPr>
            <w:r w:rsidRPr="00FE1D98">
              <w:rPr>
                <w:noProof/>
                <w:lang w:bidi="ar-SA"/>
              </w:rPr>
              <w:drawing>
                <wp:inline distT="0" distB="0" distL="0" distR="0">
                  <wp:extent cx="3062857" cy="1690778"/>
                  <wp:effectExtent l="19050" t="0" r="4193"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34211" t="15762" r="14301" b="33592"/>
                          <a:stretch>
                            <a:fillRect/>
                          </a:stretch>
                        </pic:blipFill>
                        <pic:spPr bwMode="auto">
                          <a:xfrm>
                            <a:off x="0" y="0"/>
                            <a:ext cx="3062857" cy="1690778"/>
                          </a:xfrm>
                          <a:prstGeom prst="rect">
                            <a:avLst/>
                          </a:prstGeom>
                          <a:noFill/>
                          <a:ln w="9525">
                            <a:noFill/>
                            <a:miter lim="800000"/>
                            <a:headEnd/>
                            <a:tailEnd/>
                          </a:ln>
                        </pic:spPr>
                      </pic:pic>
                    </a:graphicData>
                  </a:graphic>
                </wp:inline>
              </w:drawing>
            </w:r>
          </w:p>
        </w:tc>
        <w:tc>
          <w:tcPr>
            <w:tcW w:w="4788" w:type="dxa"/>
          </w:tcPr>
          <w:p w:rsidR="00FE1D98" w:rsidRDefault="00FE1D98" w:rsidP="00FE1D98">
            <w:pPr>
              <w:spacing w:before="240"/>
              <w:jc w:val="center"/>
            </w:pPr>
            <w:r w:rsidRPr="00FE1D98">
              <w:rPr>
                <w:noProof/>
                <w:lang w:bidi="ar-SA"/>
              </w:rPr>
              <w:drawing>
                <wp:inline distT="0" distB="0" distL="0" distR="0">
                  <wp:extent cx="1527175" cy="1527175"/>
                  <wp:effectExtent l="19050" t="0" r="0" b="0"/>
                  <wp:docPr id="10" name="Picture 5" descr="http://cdn.tristro.com/eimage/search/parallax-350-00006-M.jpg?v=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tristro.com/eimage/search/parallax-350-00006-M.jpg?v=113"/>
                          <pic:cNvPicPr>
                            <a:picLocks noChangeAspect="1" noChangeArrowheads="1"/>
                          </pic:cNvPicPr>
                        </pic:nvPicPr>
                        <pic:blipFill>
                          <a:blip r:embed="rId15" cstate="print"/>
                          <a:srcRect/>
                          <a:stretch>
                            <a:fillRect/>
                          </a:stretch>
                        </pic:blipFill>
                        <pic:spPr bwMode="auto">
                          <a:xfrm>
                            <a:off x="0" y="0"/>
                            <a:ext cx="1527175" cy="1527175"/>
                          </a:xfrm>
                          <a:prstGeom prst="rect">
                            <a:avLst/>
                          </a:prstGeom>
                          <a:noFill/>
                          <a:ln w="9525">
                            <a:noFill/>
                            <a:miter lim="800000"/>
                            <a:headEnd/>
                            <a:tailEnd/>
                          </a:ln>
                        </pic:spPr>
                      </pic:pic>
                    </a:graphicData>
                  </a:graphic>
                </wp:inline>
              </w:drawing>
            </w:r>
          </w:p>
        </w:tc>
      </w:tr>
    </w:tbl>
    <w:p w:rsidR="00091D18" w:rsidRPr="00DB6A3F" w:rsidRDefault="00DB6A3F" w:rsidP="00FE1D98">
      <w:pPr>
        <w:spacing w:before="240"/>
        <w:jc w:val="center"/>
        <w:rPr>
          <w:b/>
        </w:rPr>
      </w:pPr>
      <w:r w:rsidRPr="00DB6A3F">
        <w:rPr>
          <w:b/>
        </w:rPr>
        <w:t xml:space="preserve">Figure 4: Parallax LCD display </w:t>
      </w:r>
      <w:r w:rsidR="00FE1D98">
        <w:rPr>
          <w:b/>
        </w:rPr>
        <w:t>and LED</w:t>
      </w:r>
    </w:p>
    <w:p w:rsidR="00C14EF6" w:rsidRDefault="00C14EF6" w:rsidP="00041CF8">
      <w:pPr>
        <w:jc w:val="both"/>
      </w:pPr>
      <w:r>
        <w:tab/>
      </w:r>
    </w:p>
    <w:p w:rsidR="005961C4" w:rsidRDefault="005961C4" w:rsidP="005355BD">
      <w:pPr>
        <w:jc w:val="both"/>
      </w:pPr>
    </w:p>
    <w:p w:rsidR="005961C4" w:rsidRDefault="005961C4" w:rsidP="005355BD">
      <w:pPr>
        <w:jc w:val="both"/>
      </w:pPr>
    </w:p>
    <w:p w:rsidR="00DB6A3F" w:rsidRDefault="005355BD" w:rsidP="005355BD">
      <w:pPr>
        <w:jc w:val="both"/>
      </w:pPr>
      <w:r>
        <w:lastRenderedPageBreak/>
        <w:t xml:space="preserve">The LED </w:t>
      </w:r>
      <w:r w:rsidR="005961C4">
        <w:t>remains</w:t>
      </w:r>
      <w:r>
        <w:t xml:space="preserve"> light up after the door has been closed and even in case the signal is reestablish. This is to let people know a mouse is still inside. The LED is </w:t>
      </w:r>
      <w:r w:rsidR="005961C4">
        <w:t>turn</w:t>
      </w:r>
      <w:r>
        <w:t xml:space="preserve"> off once the button is pressed and the mouse release.</w:t>
      </w:r>
    </w:p>
    <w:p w:rsidR="00091D18" w:rsidRDefault="00091D18" w:rsidP="00091D18">
      <w:pPr>
        <w:jc w:val="center"/>
        <w:rPr>
          <w:noProof/>
          <w:lang w:bidi="ar-SA"/>
        </w:rPr>
      </w:pPr>
    </w:p>
    <w:p w:rsidR="007F0566" w:rsidRDefault="007F0566" w:rsidP="00091D18">
      <w:pPr>
        <w:jc w:val="center"/>
      </w:pPr>
      <w:r>
        <w:rPr>
          <w:noProof/>
          <w:lang w:bidi="ar-SA"/>
        </w:rPr>
        <w:drawing>
          <wp:inline distT="0" distB="0" distL="0" distR="0">
            <wp:extent cx="3630415" cy="3870672"/>
            <wp:effectExtent l="19050" t="0" r="8135" b="0"/>
            <wp:docPr id="1" name="Picture 1" descr="D:\PhDMeca\Dropbox\Camera Uploads\2012-12-16 19.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Meca\Dropbox\Camera Uploads\2012-12-16 19.13.14.jpg"/>
                    <pic:cNvPicPr>
                      <a:picLocks noChangeAspect="1" noChangeArrowheads="1"/>
                    </pic:cNvPicPr>
                  </pic:nvPicPr>
                  <pic:blipFill>
                    <a:blip r:embed="rId16" cstate="print"/>
                    <a:srcRect l="20586" t="3301" r="14954" b="4838"/>
                    <a:stretch>
                      <a:fillRect/>
                    </a:stretch>
                  </pic:blipFill>
                  <pic:spPr bwMode="auto">
                    <a:xfrm>
                      <a:off x="0" y="0"/>
                      <a:ext cx="3631050" cy="3871349"/>
                    </a:xfrm>
                    <a:prstGeom prst="rect">
                      <a:avLst/>
                    </a:prstGeom>
                    <a:noFill/>
                    <a:ln w="9525">
                      <a:noFill/>
                      <a:miter lim="800000"/>
                      <a:headEnd/>
                      <a:tailEnd/>
                    </a:ln>
                  </pic:spPr>
                </pic:pic>
              </a:graphicData>
            </a:graphic>
          </wp:inline>
        </w:drawing>
      </w:r>
    </w:p>
    <w:p w:rsidR="003649DC" w:rsidRDefault="008D14ED" w:rsidP="00FE1D98">
      <w:pPr>
        <w:spacing w:after="0"/>
        <w:jc w:val="both"/>
        <w:rPr>
          <w:b/>
        </w:rPr>
      </w:pPr>
      <w:bookmarkStart w:id="4" w:name="_Ref311987387"/>
      <w:r w:rsidRPr="004E72BE">
        <w:rPr>
          <w:b/>
        </w:rPr>
        <w:t xml:space="preserve">Figure </w:t>
      </w:r>
      <w:bookmarkEnd w:id="4"/>
      <w:r w:rsidR="00B04112">
        <w:rPr>
          <w:b/>
        </w:rPr>
        <w:t>5</w:t>
      </w:r>
      <w:r w:rsidRPr="004E72BE">
        <w:rPr>
          <w:b/>
        </w:rPr>
        <w:t>:</w:t>
      </w:r>
      <w:r w:rsidR="007F0566" w:rsidRPr="004E72BE">
        <w:rPr>
          <w:b/>
        </w:rPr>
        <w:t xml:space="preserve"> Mouse Trap Structure</w:t>
      </w:r>
      <w:r w:rsidR="004E72BE" w:rsidRPr="004E72BE">
        <w:rPr>
          <w:b/>
        </w:rPr>
        <w:t>, A circular hole a made</w:t>
      </w:r>
      <w:r w:rsidR="004E72BE">
        <w:rPr>
          <w:b/>
        </w:rPr>
        <w:t xml:space="preserve"> into a Radio Shack project enclosure that </w:t>
      </w:r>
      <w:r w:rsidR="00F32F13">
        <w:rPr>
          <w:b/>
        </w:rPr>
        <w:t>serves</w:t>
      </w:r>
      <w:r w:rsidR="004E72BE">
        <w:rPr>
          <w:b/>
        </w:rPr>
        <w:t xml:space="preserve"> as the</w:t>
      </w:r>
      <w:r w:rsidR="00F32F13">
        <w:rPr>
          <w:b/>
        </w:rPr>
        <w:t xml:space="preserve"> trap</w:t>
      </w:r>
      <w:r w:rsidR="004E72BE">
        <w:rPr>
          <w:b/>
        </w:rPr>
        <w:t xml:space="preserve">. </w:t>
      </w:r>
      <w:r w:rsidR="00FE1D98">
        <w:rPr>
          <w:b/>
        </w:rPr>
        <w:t>A Plexiglas gate is attached to a servo and maintains</w:t>
      </w:r>
      <w:r w:rsidR="004E72BE">
        <w:rPr>
          <w:b/>
        </w:rPr>
        <w:t xml:space="preserve"> the enclosure </w:t>
      </w:r>
      <w:r w:rsidR="00FE1D98">
        <w:rPr>
          <w:b/>
        </w:rPr>
        <w:t xml:space="preserve">open if there is no mouse inside and </w:t>
      </w:r>
      <w:r w:rsidR="004E72BE">
        <w:rPr>
          <w:b/>
        </w:rPr>
        <w:t xml:space="preserve">closed </w:t>
      </w:r>
      <w:r w:rsidR="00F32F13">
        <w:rPr>
          <w:b/>
        </w:rPr>
        <w:t>whenever a mouse is detected inside.</w:t>
      </w:r>
    </w:p>
    <w:p w:rsidR="00FE1D98" w:rsidRPr="005961C4" w:rsidRDefault="00FE1D98" w:rsidP="005961C4">
      <w:pPr>
        <w:spacing w:after="0" w:line="360" w:lineRule="auto"/>
        <w:jc w:val="both"/>
        <w:rPr>
          <w:b/>
          <w:sz w:val="24"/>
          <w:szCs w:val="24"/>
        </w:rPr>
      </w:pPr>
    </w:p>
    <w:p w:rsidR="00D01783" w:rsidRPr="005961C4" w:rsidRDefault="00D01783" w:rsidP="005961C4">
      <w:pPr>
        <w:spacing w:line="360" w:lineRule="auto"/>
        <w:jc w:val="both"/>
        <w:rPr>
          <w:sz w:val="24"/>
          <w:szCs w:val="24"/>
        </w:rPr>
      </w:pPr>
      <w:r w:rsidRPr="005961C4">
        <w:rPr>
          <w:sz w:val="24"/>
          <w:szCs w:val="24"/>
        </w:rPr>
        <w:tab/>
        <w:t xml:space="preserve">The structure which houses the </w:t>
      </w:r>
      <w:r w:rsidR="00FE1D98" w:rsidRPr="005961C4">
        <w:rPr>
          <w:sz w:val="24"/>
          <w:szCs w:val="24"/>
        </w:rPr>
        <w:t>mouse trap</w:t>
      </w:r>
      <w:r w:rsidRPr="005961C4">
        <w:rPr>
          <w:sz w:val="24"/>
          <w:szCs w:val="24"/>
        </w:rPr>
        <w:t xml:space="preserve"> is composed of </w:t>
      </w:r>
      <w:r w:rsidR="00FE1D98" w:rsidRPr="005961C4">
        <w:rPr>
          <w:sz w:val="24"/>
          <w:szCs w:val="24"/>
        </w:rPr>
        <w:t xml:space="preserve">Plastic for the enclosure and </w:t>
      </w:r>
      <w:r w:rsidRPr="005961C4">
        <w:rPr>
          <w:sz w:val="24"/>
          <w:szCs w:val="24"/>
        </w:rPr>
        <w:t>Plexiglas</w:t>
      </w:r>
      <w:r w:rsidR="00F92148" w:rsidRPr="005961C4">
        <w:rPr>
          <w:sz w:val="24"/>
          <w:szCs w:val="24"/>
        </w:rPr>
        <w:t xml:space="preserve"> </w:t>
      </w:r>
      <w:r w:rsidR="00FE1D98" w:rsidRPr="005961C4">
        <w:rPr>
          <w:sz w:val="24"/>
          <w:szCs w:val="24"/>
        </w:rPr>
        <w:t>for the gate</w:t>
      </w:r>
      <w:r w:rsidRPr="005961C4">
        <w:rPr>
          <w:sz w:val="24"/>
          <w:szCs w:val="24"/>
        </w:rPr>
        <w:t xml:space="preserve">. Holes were drilled in several locations in order to allow for appropriate wiring between sensors and the BS2, which is housed </w:t>
      </w:r>
      <w:r w:rsidR="00FE1D98" w:rsidRPr="005961C4">
        <w:rPr>
          <w:sz w:val="24"/>
          <w:szCs w:val="24"/>
        </w:rPr>
        <w:t xml:space="preserve">at the top </w:t>
      </w:r>
      <w:r w:rsidRPr="005961C4">
        <w:rPr>
          <w:sz w:val="24"/>
          <w:szCs w:val="24"/>
        </w:rPr>
        <w:t xml:space="preserve">compartment of the structure. </w:t>
      </w:r>
    </w:p>
    <w:p w:rsidR="00FF67E1" w:rsidRDefault="00F32F13" w:rsidP="00F32F13">
      <w:pPr>
        <w:spacing w:line="252" w:lineRule="auto"/>
        <w:jc w:val="center"/>
        <w:rPr>
          <w:caps/>
          <w:color w:val="622423" w:themeColor="accent2" w:themeShade="7F"/>
          <w:szCs w:val="24"/>
        </w:rPr>
      </w:pPr>
      <w:r>
        <w:rPr>
          <w:noProof/>
          <w:lang w:bidi="ar-SA"/>
        </w:rPr>
        <w:lastRenderedPageBreak/>
        <w:drawing>
          <wp:inline distT="0" distB="0" distL="0" distR="0">
            <wp:extent cx="2888052" cy="1962939"/>
            <wp:effectExtent l="19050" t="0" r="7548" b="0"/>
            <wp:docPr id="3" name="Picture 2" descr="Project Enclosure (3x2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ject Enclosure (3x2x1"/>
                    <pic:cNvPicPr>
                      <a:picLocks noChangeAspect="1" noChangeArrowheads="1"/>
                    </pic:cNvPicPr>
                  </pic:nvPicPr>
                  <pic:blipFill>
                    <a:blip r:embed="rId17" cstate="print"/>
                    <a:srcRect/>
                    <a:stretch>
                      <a:fillRect/>
                    </a:stretch>
                  </pic:blipFill>
                  <pic:spPr bwMode="auto">
                    <a:xfrm>
                      <a:off x="0" y="0"/>
                      <a:ext cx="2907850" cy="1976395"/>
                    </a:xfrm>
                    <a:prstGeom prst="rect">
                      <a:avLst/>
                    </a:prstGeom>
                    <a:noFill/>
                    <a:ln w="9525">
                      <a:noFill/>
                      <a:miter lim="800000"/>
                      <a:headEnd/>
                      <a:tailEnd/>
                    </a:ln>
                  </pic:spPr>
                </pic:pic>
              </a:graphicData>
            </a:graphic>
          </wp:inline>
        </w:drawing>
      </w:r>
    </w:p>
    <w:p w:rsidR="009F5F36" w:rsidRDefault="00F32F13" w:rsidP="00F32F13">
      <w:pPr>
        <w:spacing w:after="0"/>
        <w:jc w:val="center"/>
        <w:rPr>
          <w:b/>
        </w:rPr>
      </w:pPr>
      <w:r w:rsidRPr="00F32F13">
        <w:rPr>
          <w:b/>
        </w:rPr>
        <w:t>Figure 6: Project enclosure Radio Shack</w:t>
      </w:r>
    </w:p>
    <w:p w:rsidR="009F5F36" w:rsidRDefault="009F5F36" w:rsidP="00F32F13">
      <w:pPr>
        <w:spacing w:after="0"/>
        <w:jc w:val="center"/>
        <w:rPr>
          <w:b/>
        </w:rPr>
      </w:pPr>
    </w:p>
    <w:p w:rsidR="009F5F36" w:rsidRPr="005961C4" w:rsidRDefault="009F5F36" w:rsidP="005961C4">
      <w:pPr>
        <w:jc w:val="both"/>
        <w:rPr>
          <w:sz w:val="24"/>
          <w:szCs w:val="24"/>
        </w:rPr>
      </w:pPr>
      <w:r w:rsidRPr="005961C4">
        <w:rPr>
          <w:sz w:val="24"/>
          <w:szCs w:val="24"/>
        </w:rPr>
        <w:t>The piezo speaker emits an alarm sound when the mouse is caught to prevent the house occupant of the presence of mouse inside the enclosure.</w:t>
      </w:r>
    </w:p>
    <w:p w:rsidR="009F5F36" w:rsidRDefault="009F5F36" w:rsidP="00F32F13">
      <w:pPr>
        <w:spacing w:after="0"/>
        <w:jc w:val="center"/>
        <w:rPr>
          <w:b/>
        </w:rPr>
      </w:pPr>
      <w:r>
        <w:rPr>
          <w:b/>
          <w:noProof/>
          <w:lang w:bidi="ar-SA"/>
        </w:rPr>
        <w:drawing>
          <wp:inline distT="0" distB="0" distL="0" distR="0">
            <wp:extent cx="3353878" cy="1337094"/>
            <wp:effectExtent l="1905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l="21295" t="43152" r="22272" b="16796"/>
                    <a:stretch>
                      <a:fillRect/>
                    </a:stretch>
                  </pic:blipFill>
                  <pic:spPr bwMode="auto">
                    <a:xfrm>
                      <a:off x="0" y="0"/>
                      <a:ext cx="3353878" cy="1337094"/>
                    </a:xfrm>
                    <a:prstGeom prst="rect">
                      <a:avLst/>
                    </a:prstGeom>
                    <a:noFill/>
                    <a:ln w="9525">
                      <a:noFill/>
                      <a:miter lim="800000"/>
                      <a:headEnd/>
                      <a:tailEnd/>
                    </a:ln>
                  </pic:spPr>
                </pic:pic>
              </a:graphicData>
            </a:graphic>
          </wp:inline>
        </w:drawing>
      </w:r>
    </w:p>
    <w:p w:rsidR="009F5F36" w:rsidRDefault="009F5F36" w:rsidP="00F32F13">
      <w:pPr>
        <w:spacing w:after="0"/>
        <w:jc w:val="center"/>
        <w:rPr>
          <w:b/>
        </w:rPr>
      </w:pPr>
      <w:r>
        <w:rPr>
          <w:b/>
        </w:rPr>
        <w:t>Figure 7: Piezo Speaker</w:t>
      </w:r>
    </w:p>
    <w:p w:rsidR="009F5F36" w:rsidRDefault="009F5F36" w:rsidP="00F32F13">
      <w:pPr>
        <w:spacing w:after="0"/>
        <w:jc w:val="center"/>
        <w:rPr>
          <w:b/>
        </w:rPr>
      </w:pPr>
    </w:p>
    <w:p w:rsidR="000D1098" w:rsidRPr="005961C4" w:rsidRDefault="000D1098" w:rsidP="005961C4">
      <w:pPr>
        <w:spacing w:line="360" w:lineRule="auto"/>
        <w:jc w:val="both"/>
        <w:rPr>
          <w:sz w:val="24"/>
          <w:szCs w:val="24"/>
        </w:rPr>
      </w:pPr>
      <w:r w:rsidRPr="005961C4">
        <w:rPr>
          <w:sz w:val="24"/>
          <w:szCs w:val="24"/>
        </w:rPr>
        <w:t xml:space="preserve">The push button play an important role one the mouse is trapped. In fact the </w:t>
      </w:r>
      <w:r w:rsidR="005961C4" w:rsidRPr="005961C4">
        <w:rPr>
          <w:sz w:val="24"/>
          <w:szCs w:val="24"/>
        </w:rPr>
        <w:t>door remains</w:t>
      </w:r>
      <w:r w:rsidRPr="005961C4">
        <w:rPr>
          <w:sz w:val="24"/>
          <w:szCs w:val="24"/>
        </w:rPr>
        <w:t xml:space="preserve"> closed when the infrared signal is interrupted and remain closed till the button is pressed an enable the door to open again and to exit the mouse from the trap.</w:t>
      </w:r>
    </w:p>
    <w:p w:rsidR="009F5F36" w:rsidRDefault="009F5F36" w:rsidP="00F32F13">
      <w:pPr>
        <w:spacing w:after="0"/>
        <w:jc w:val="center"/>
        <w:rPr>
          <w:b/>
        </w:rPr>
      </w:pPr>
      <w:r>
        <w:rPr>
          <w:b/>
          <w:noProof/>
          <w:lang w:bidi="ar-SA"/>
        </w:rPr>
        <w:drawing>
          <wp:inline distT="0" distB="0" distL="0" distR="0">
            <wp:extent cx="2656936" cy="1958196"/>
            <wp:effectExtent l="1905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l="9251" t="20930" r="46082" b="20413"/>
                    <a:stretch>
                      <a:fillRect/>
                    </a:stretch>
                  </pic:blipFill>
                  <pic:spPr bwMode="auto">
                    <a:xfrm>
                      <a:off x="0" y="0"/>
                      <a:ext cx="2656936" cy="1958196"/>
                    </a:xfrm>
                    <a:prstGeom prst="rect">
                      <a:avLst/>
                    </a:prstGeom>
                    <a:noFill/>
                    <a:ln w="9525">
                      <a:noFill/>
                      <a:miter lim="800000"/>
                      <a:headEnd/>
                      <a:tailEnd/>
                    </a:ln>
                  </pic:spPr>
                </pic:pic>
              </a:graphicData>
            </a:graphic>
          </wp:inline>
        </w:drawing>
      </w:r>
    </w:p>
    <w:p w:rsidR="000D1098" w:rsidRDefault="000D1098" w:rsidP="000D1098">
      <w:pPr>
        <w:spacing w:after="0"/>
        <w:jc w:val="center"/>
        <w:rPr>
          <w:b/>
        </w:rPr>
      </w:pPr>
      <w:r>
        <w:rPr>
          <w:b/>
        </w:rPr>
        <w:t xml:space="preserve">Figure </w:t>
      </w:r>
      <w:r w:rsidR="005961C4">
        <w:rPr>
          <w:b/>
        </w:rPr>
        <w:t>8</w:t>
      </w:r>
      <w:r>
        <w:rPr>
          <w:b/>
        </w:rPr>
        <w:t>: Push Button</w:t>
      </w:r>
    </w:p>
    <w:p w:rsidR="007B46AB" w:rsidRPr="007B46AB" w:rsidRDefault="007B46AB" w:rsidP="007B46AB">
      <w:pPr>
        <w:pStyle w:val="Heading3"/>
        <w:jc w:val="center"/>
        <w:rPr>
          <w:rFonts w:asciiTheme="minorHAnsi" w:hAnsiTheme="minorHAnsi" w:cs="Times New Roman"/>
          <w:sz w:val="28"/>
          <w:szCs w:val="28"/>
        </w:rPr>
      </w:pPr>
      <w:bookmarkStart w:id="5" w:name="_Toc343501049"/>
      <w:r w:rsidRPr="007B46AB">
        <w:rPr>
          <w:rFonts w:asciiTheme="minorHAnsi" w:hAnsiTheme="minorHAnsi" w:cs="Times New Roman"/>
          <w:sz w:val="28"/>
          <w:szCs w:val="28"/>
        </w:rPr>
        <w:lastRenderedPageBreak/>
        <w:t>Cost of material</w:t>
      </w:r>
    </w:p>
    <w:p w:rsidR="007B46AB" w:rsidRPr="007B46AB" w:rsidRDefault="007B46AB" w:rsidP="007B46AB">
      <w:pPr>
        <w:pStyle w:val="Heading3"/>
        <w:rPr>
          <w:rFonts w:asciiTheme="minorHAnsi" w:hAnsiTheme="minorHAnsi" w:cs="Times New Roman"/>
          <w:sz w:val="24"/>
          <w:szCs w:val="24"/>
        </w:rPr>
      </w:pPr>
      <w:r w:rsidRPr="007B46AB">
        <w:rPr>
          <w:rFonts w:asciiTheme="minorHAnsi" w:hAnsiTheme="minorHAnsi" w:cs="Times New Roman"/>
          <w:sz w:val="24"/>
          <w:szCs w:val="24"/>
        </w:rPr>
        <w:t xml:space="preserve">Table </w:t>
      </w:r>
      <w:r w:rsidRPr="007B46AB">
        <w:rPr>
          <w:rFonts w:asciiTheme="minorHAnsi" w:hAnsiTheme="minorHAnsi" w:cs="Times New Roman"/>
          <w:sz w:val="24"/>
          <w:szCs w:val="24"/>
        </w:rPr>
        <w:fldChar w:fldCharType="begin"/>
      </w:r>
      <w:r w:rsidRPr="007B46AB">
        <w:rPr>
          <w:rFonts w:asciiTheme="minorHAnsi" w:hAnsiTheme="minorHAnsi" w:cs="Times New Roman"/>
          <w:sz w:val="24"/>
          <w:szCs w:val="24"/>
        </w:rPr>
        <w:instrText xml:space="preserve"> SEQ Table \* ARABIC </w:instrText>
      </w:r>
      <w:r w:rsidRPr="007B46AB">
        <w:rPr>
          <w:rFonts w:asciiTheme="minorHAnsi" w:hAnsiTheme="minorHAnsi" w:cs="Times New Roman"/>
          <w:sz w:val="24"/>
          <w:szCs w:val="24"/>
        </w:rPr>
        <w:fldChar w:fldCharType="separate"/>
      </w:r>
      <w:r w:rsidR="00B27AC2">
        <w:rPr>
          <w:rFonts w:asciiTheme="minorHAnsi" w:hAnsiTheme="minorHAnsi" w:cs="Times New Roman"/>
          <w:noProof/>
          <w:sz w:val="24"/>
          <w:szCs w:val="24"/>
        </w:rPr>
        <w:t>1</w:t>
      </w:r>
      <w:r w:rsidRPr="007B46AB">
        <w:rPr>
          <w:rFonts w:asciiTheme="minorHAnsi" w:hAnsiTheme="minorHAnsi" w:cs="Times New Roman"/>
          <w:sz w:val="24"/>
          <w:szCs w:val="24"/>
        </w:rPr>
        <w:fldChar w:fldCharType="end"/>
      </w:r>
      <w:r w:rsidRPr="007B46AB">
        <w:rPr>
          <w:rFonts w:asciiTheme="minorHAnsi" w:hAnsiTheme="minorHAnsi" w:cs="Times New Roman"/>
          <w:sz w:val="24"/>
          <w:szCs w:val="24"/>
        </w:rPr>
        <w:t>: Bill of material for prototype construction, including the estimated cost per unit and the total cost for each material. The overall prototype cost is estimated to be $238.82.</w:t>
      </w:r>
    </w:p>
    <w:tbl>
      <w:tblPr>
        <w:tblW w:w="8619" w:type="dxa"/>
        <w:jc w:val="center"/>
        <w:tblInd w:w="-486" w:type="dxa"/>
        <w:tblLook w:val="04A0"/>
      </w:tblPr>
      <w:tblGrid>
        <w:gridCol w:w="609"/>
        <w:gridCol w:w="3478"/>
        <w:gridCol w:w="1710"/>
        <w:gridCol w:w="1202"/>
        <w:gridCol w:w="1620"/>
      </w:tblGrid>
      <w:tr w:rsidR="007B46AB" w:rsidRPr="007B46AB" w:rsidTr="00CF7326">
        <w:trPr>
          <w:trHeight w:val="285"/>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46AB" w:rsidRPr="007B46AB" w:rsidRDefault="007B46AB" w:rsidP="007B46AB">
            <w:pPr>
              <w:pStyle w:val="Heading3"/>
              <w:jc w:val="center"/>
              <w:rPr>
                <w:rFonts w:asciiTheme="minorHAnsi" w:hAnsiTheme="minorHAnsi" w:cs="Times New Roman"/>
                <w:sz w:val="24"/>
                <w:szCs w:val="24"/>
              </w:rPr>
            </w:pPr>
            <w:r w:rsidRPr="007B46AB">
              <w:rPr>
                <w:rFonts w:asciiTheme="minorHAnsi" w:hAnsiTheme="minorHAnsi" w:cs="Times New Roman"/>
                <w:sz w:val="24"/>
                <w:szCs w:val="24"/>
              </w:rPr>
              <w:t> </w:t>
            </w:r>
          </w:p>
        </w:tc>
        <w:tc>
          <w:tcPr>
            <w:tcW w:w="3478" w:type="dxa"/>
            <w:tcBorders>
              <w:top w:val="single" w:sz="4" w:space="0" w:color="auto"/>
              <w:left w:val="nil"/>
              <w:bottom w:val="single" w:sz="4" w:space="0" w:color="auto"/>
              <w:right w:val="single" w:sz="4" w:space="0" w:color="auto"/>
            </w:tcBorders>
            <w:shd w:val="clear" w:color="auto" w:fill="auto"/>
            <w:noWrap/>
            <w:vAlign w:val="bottom"/>
            <w:hideMark/>
          </w:tcPr>
          <w:p w:rsidR="007B46AB" w:rsidRPr="007B46AB" w:rsidRDefault="007B46AB" w:rsidP="007B46AB">
            <w:pPr>
              <w:pStyle w:val="Heading3"/>
              <w:jc w:val="center"/>
              <w:rPr>
                <w:rFonts w:asciiTheme="minorHAnsi" w:hAnsiTheme="minorHAnsi" w:cs="Times New Roman"/>
                <w:sz w:val="24"/>
                <w:szCs w:val="24"/>
              </w:rPr>
            </w:pPr>
            <w:r w:rsidRPr="007B46AB">
              <w:rPr>
                <w:rFonts w:asciiTheme="minorHAnsi" w:hAnsiTheme="minorHAnsi" w:cs="Times New Roman"/>
                <w:sz w:val="24"/>
                <w:szCs w:val="24"/>
              </w:rPr>
              <w:t>Material</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7B46AB" w:rsidRPr="007B46AB" w:rsidRDefault="007B46AB" w:rsidP="007B46AB">
            <w:pPr>
              <w:pStyle w:val="Heading3"/>
              <w:jc w:val="center"/>
              <w:rPr>
                <w:rFonts w:asciiTheme="minorHAnsi" w:hAnsiTheme="minorHAnsi" w:cs="Times New Roman"/>
                <w:sz w:val="24"/>
                <w:szCs w:val="24"/>
              </w:rPr>
            </w:pPr>
            <w:r w:rsidRPr="007B46AB">
              <w:rPr>
                <w:rFonts w:asciiTheme="minorHAnsi" w:hAnsiTheme="minorHAnsi" w:cs="Times New Roman"/>
                <w:sz w:val="24"/>
                <w:szCs w:val="24"/>
              </w:rPr>
              <w:t>Cost per unit ($)</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rsidR="007B46AB" w:rsidRPr="007B46AB" w:rsidRDefault="007B46AB" w:rsidP="007B46AB">
            <w:pPr>
              <w:pStyle w:val="Heading3"/>
              <w:rPr>
                <w:rFonts w:asciiTheme="minorHAnsi" w:hAnsiTheme="minorHAnsi" w:cs="Times New Roman"/>
                <w:sz w:val="24"/>
                <w:szCs w:val="24"/>
              </w:rPr>
            </w:pPr>
            <w:r w:rsidRPr="007B46AB">
              <w:rPr>
                <w:rFonts w:asciiTheme="minorHAnsi" w:hAnsiTheme="minorHAnsi" w:cs="Times New Roman"/>
                <w:sz w:val="24"/>
                <w:szCs w:val="24"/>
              </w:rPr>
              <w:t>Quantity</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7B46AB" w:rsidRPr="007B46AB" w:rsidRDefault="007B46AB" w:rsidP="007B46AB">
            <w:pPr>
              <w:pStyle w:val="Heading3"/>
              <w:jc w:val="center"/>
              <w:rPr>
                <w:rFonts w:asciiTheme="minorHAnsi" w:hAnsiTheme="minorHAnsi" w:cs="Times New Roman"/>
                <w:sz w:val="24"/>
                <w:szCs w:val="24"/>
              </w:rPr>
            </w:pPr>
            <w:r w:rsidRPr="007B46AB">
              <w:rPr>
                <w:rFonts w:asciiTheme="minorHAnsi" w:hAnsiTheme="minorHAnsi" w:cs="Times New Roman"/>
                <w:sz w:val="24"/>
                <w:szCs w:val="24"/>
              </w:rPr>
              <w:t>Total cost ($)</w:t>
            </w:r>
          </w:p>
        </w:tc>
      </w:tr>
      <w:tr w:rsidR="007B46AB" w:rsidRPr="007B46AB" w:rsidTr="00CF7326">
        <w:trPr>
          <w:trHeight w:val="300"/>
          <w:jc w:val="center"/>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rsidR="007B46AB" w:rsidRPr="007B46AB" w:rsidRDefault="007B46AB" w:rsidP="007B46AB">
            <w:pPr>
              <w:pStyle w:val="Heading3"/>
              <w:jc w:val="center"/>
              <w:rPr>
                <w:rFonts w:asciiTheme="minorHAnsi" w:hAnsiTheme="minorHAnsi" w:cs="Times New Roman"/>
                <w:sz w:val="24"/>
                <w:szCs w:val="24"/>
              </w:rPr>
            </w:pPr>
            <w:r w:rsidRPr="007B46AB">
              <w:rPr>
                <w:rFonts w:asciiTheme="minorHAnsi" w:hAnsiTheme="minorHAnsi" w:cs="Times New Roman"/>
                <w:sz w:val="24"/>
                <w:szCs w:val="24"/>
              </w:rPr>
              <w:t>1</w:t>
            </w:r>
          </w:p>
        </w:tc>
        <w:tc>
          <w:tcPr>
            <w:tcW w:w="3478" w:type="dxa"/>
            <w:tcBorders>
              <w:top w:val="nil"/>
              <w:left w:val="nil"/>
              <w:bottom w:val="single" w:sz="4" w:space="0" w:color="auto"/>
              <w:right w:val="single" w:sz="4" w:space="0" w:color="auto"/>
            </w:tcBorders>
            <w:shd w:val="clear" w:color="auto" w:fill="auto"/>
            <w:noWrap/>
            <w:vAlign w:val="bottom"/>
            <w:hideMark/>
          </w:tcPr>
          <w:p w:rsidR="007B46AB" w:rsidRPr="007B46AB" w:rsidRDefault="007B46AB" w:rsidP="007B46AB">
            <w:pPr>
              <w:pStyle w:val="Heading3"/>
              <w:jc w:val="center"/>
              <w:rPr>
                <w:rFonts w:asciiTheme="minorHAnsi" w:hAnsiTheme="minorHAnsi" w:cs="Times New Roman"/>
                <w:sz w:val="24"/>
                <w:szCs w:val="24"/>
              </w:rPr>
            </w:pPr>
            <w:r w:rsidRPr="007B46AB">
              <w:rPr>
                <w:rFonts w:asciiTheme="minorHAnsi" w:hAnsiTheme="minorHAnsi" w:cs="Times New Roman"/>
                <w:sz w:val="24"/>
                <w:szCs w:val="24"/>
              </w:rPr>
              <w:t>IR sensors Emitter and Receiver</w:t>
            </w:r>
          </w:p>
        </w:tc>
        <w:tc>
          <w:tcPr>
            <w:tcW w:w="1710" w:type="dxa"/>
            <w:tcBorders>
              <w:top w:val="nil"/>
              <w:left w:val="nil"/>
              <w:bottom w:val="single" w:sz="4" w:space="0" w:color="auto"/>
              <w:right w:val="single" w:sz="4" w:space="0" w:color="auto"/>
            </w:tcBorders>
            <w:shd w:val="clear" w:color="auto" w:fill="auto"/>
            <w:noWrap/>
            <w:vAlign w:val="bottom"/>
            <w:hideMark/>
          </w:tcPr>
          <w:p w:rsidR="007B46AB" w:rsidRPr="007B46AB" w:rsidRDefault="007B46AB" w:rsidP="007B46AB">
            <w:pPr>
              <w:pStyle w:val="Heading3"/>
              <w:jc w:val="center"/>
              <w:rPr>
                <w:rFonts w:asciiTheme="minorHAnsi" w:hAnsiTheme="minorHAnsi" w:cs="Times New Roman"/>
                <w:sz w:val="24"/>
                <w:szCs w:val="24"/>
              </w:rPr>
            </w:pPr>
            <w:r w:rsidRPr="007B46AB">
              <w:rPr>
                <w:rFonts w:asciiTheme="minorHAnsi" w:hAnsiTheme="minorHAnsi" w:cs="Times New Roman"/>
                <w:sz w:val="24"/>
                <w:szCs w:val="24"/>
              </w:rPr>
              <w:t>$20.00</w:t>
            </w:r>
          </w:p>
        </w:tc>
        <w:tc>
          <w:tcPr>
            <w:tcW w:w="1202" w:type="dxa"/>
            <w:tcBorders>
              <w:top w:val="nil"/>
              <w:left w:val="nil"/>
              <w:bottom w:val="single" w:sz="4" w:space="0" w:color="auto"/>
              <w:right w:val="single" w:sz="4" w:space="0" w:color="auto"/>
            </w:tcBorders>
            <w:shd w:val="clear" w:color="auto" w:fill="auto"/>
            <w:noWrap/>
            <w:vAlign w:val="bottom"/>
            <w:hideMark/>
          </w:tcPr>
          <w:p w:rsidR="007B46AB" w:rsidRPr="007B46AB" w:rsidRDefault="007B46AB" w:rsidP="007B46AB">
            <w:pPr>
              <w:pStyle w:val="Heading3"/>
              <w:rPr>
                <w:rFonts w:asciiTheme="minorHAnsi" w:hAnsiTheme="minorHAnsi" w:cs="Times New Roman"/>
                <w:sz w:val="24"/>
                <w:szCs w:val="24"/>
              </w:rPr>
            </w:pPr>
            <w:r w:rsidRPr="007B46AB">
              <w:rPr>
                <w:rFonts w:asciiTheme="minorHAnsi" w:hAnsiTheme="minorHAnsi" w:cs="Times New Roman"/>
                <w:sz w:val="24"/>
                <w:szCs w:val="24"/>
              </w:rPr>
              <w:t>1</w:t>
            </w:r>
          </w:p>
        </w:tc>
        <w:tc>
          <w:tcPr>
            <w:tcW w:w="1620" w:type="dxa"/>
            <w:tcBorders>
              <w:top w:val="nil"/>
              <w:left w:val="nil"/>
              <w:bottom w:val="single" w:sz="4" w:space="0" w:color="auto"/>
              <w:right w:val="single" w:sz="4" w:space="0" w:color="auto"/>
            </w:tcBorders>
            <w:shd w:val="clear" w:color="auto" w:fill="auto"/>
            <w:noWrap/>
            <w:vAlign w:val="bottom"/>
            <w:hideMark/>
          </w:tcPr>
          <w:p w:rsidR="007B46AB" w:rsidRPr="007B46AB" w:rsidRDefault="007B46AB" w:rsidP="007B46AB">
            <w:pPr>
              <w:pStyle w:val="Heading3"/>
              <w:jc w:val="center"/>
              <w:rPr>
                <w:rFonts w:asciiTheme="minorHAnsi" w:hAnsiTheme="minorHAnsi" w:cs="Times New Roman"/>
                <w:sz w:val="24"/>
                <w:szCs w:val="24"/>
              </w:rPr>
            </w:pPr>
            <w:r w:rsidRPr="007B46AB">
              <w:rPr>
                <w:rFonts w:asciiTheme="minorHAnsi" w:hAnsiTheme="minorHAnsi" w:cs="Times New Roman"/>
                <w:sz w:val="24"/>
                <w:szCs w:val="24"/>
              </w:rPr>
              <w:t>$20.00</w:t>
            </w:r>
          </w:p>
        </w:tc>
      </w:tr>
      <w:tr w:rsidR="007B46AB" w:rsidRPr="007B46AB" w:rsidTr="00CF7326">
        <w:trPr>
          <w:trHeight w:val="300"/>
          <w:jc w:val="center"/>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rsidR="007B46AB" w:rsidRPr="007B46AB" w:rsidRDefault="007B46AB" w:rsidP="007B46AB">
            <w:pPr>
              <w:pStyle w:val="Heading3"/>
              <w:jc w:val="center"/>
              <w:rPr>
                <w:rFonts w:asciiTheme="minorHAnsi" w:hAnsiTheme="minorHAnsi" w:cs="Times New Roman"/>
                <w:sz w:val="24"/>
                <w:szCs w:val="24"/>
              </w:rPr>
            </w:pPr>
            <w:r w:rsidRPr="007B46AB">
              <w:rPr>
                <w:rFonts w:asciiTheme="minorHAnsi" w:hAnsiTheme="minorHAnsi" w:cs="Times New Roman"/>
                <w:sz w:val="24"/>
                <w:szCs w:val="24"/>
              </w:rPr>
              <w:t>2</w:t>
            </w:r>
          </w:p>
        </w:tc>
        <w:tc>
          <w:tcPr>
            <w:tcW w:w="3478" w:type="dxa"/>
            <w:tcBorders>
              <w:top w:val="nil"/>
              <w:left w:val="nil"/>
              <w:bottom w:val="single" w:sz="4" w:space="0" w:color="auto"/>
              <w:right w:val="single" w:sz="4" w:space="0" w:color="auto"/>
            </w:tcBorders>
            <w:shd w:val="clear" w:color="auto" w:fill="auto"/>
            <w:noWrap/>
            <w:vAlign w:val="bottom"/>
            <w:hideMark/>
          </w:tcPr>
          <w:p w:rsidR="007B46AB" w:rsidRPr="007B46AB" w:rsidRDefault="007B46AB" w:rsidP="007B46AB">
            <w:pPr>
              <w:pStyle w:val="Heading3"/>
              <w:jc w:val="center"/>
              <w:rPr>
                <w:rFonts w:asciiTheme="minorHAnsi" w:hAnsiTheme="minorHAnsi" w:cs="Times New Roman"/>
                <w:sz w:val="24"/>
                <w:szCs w:val="24"/>
              </w:rPr>
            </w:pPr>
            <w:r w:rsidRPr="007B46AB">
              <w:rPr>
                <w:rFonts w:asciiTheme="minorHAnsi" w:hAnsiTheme="minorHAnsi" w:cs="Times New Roman"/>
                <w:sz w:val="24"/>
                <w:szCs w:val="24"/>
              </w:rPr>
              <w:t>2 mm thick Plexiglas</w:t>
            </w:r>
          </w:p>
        </w:tc>
        <w:tc>
          <w:tcPr>
            <w:tcW w:w="1710" w:type="dxa"/>
            <w:tcBorders>
              <w:top w:val="nil"/>
              <w:left w:val="nil"/>
              <w:bottom w:val="single" w:sz="4" w:space="0" w:color="auto"/>
              <w:right w:val="single" w:sz="4" w:space="0" w:color="auto"/>
            </w:tcBorders>
            <w:shd w:val="clear" w:color="auto" w:fill="auto"/>
            <w:noWrap/>
            <w:vAlign w:val="bottom"/>
            <w:hideMark/>
          </w:tcPr>
          <w:p w:rsidR="007B46AB" w:rsidRPr="007B46AB" w:rsidRDefault="007B46AB" w:rsidP="007B46AB">
            <w:pPr>
              <w:pStyle w:val="Heading3"/>
              <w:jc w:val="center"/>
              <w:rPr>
                <w:rFonts w:asciiTheme="minorHAnsi" w:hAnsiTheme="minorHAnsi" w:cs="Times New Roman"/>
                <w:sz w:val="24"/>
                <w:szCs w:val="24"/>
              </w:rPr>
            </w:pPr>
            <w:r w:rsidRPr="007B46AB">
              <w:rPr>
                <w:rFonts w:asciiTheme="minorHAnsi" w:hAnsiTheme="minorHAnsi" w:cs="Times New Roman"/>
                <w:sz w:val="24"/>
                <w:szCs w:val="24"/>
              </w:rPr>
              <w:t>$105.00/m</w:t>
            </w:r>
            <w:r w:rsidRPr="007B46AB">
              <w:rPr>
                <w:rFonts w:asciiTheme="minorHAnsi" w:hAnsiTheme="minorHAnsi" w:cs="Times New Roman"/>
                <w:sz w:val="24"/>
                <w:szCs w:val="24"/>
                <w:vertAlign w:val="superscript"/>
              </w:rPr>
              <w:t>2</w:t>
            </w:r>
          </w:p>
        </w:tc>
        <w:tc>
          <w:tcPr>
            <w:tcW w:w="1202" w:type="dxa"/>
            <w:tcBorders>
              <w:top w:val="nil"/>
              <w:left w:val="nil"/>
              <w:bottom w:val="single" w:sz="4" w:space="0" w:color="auto"/>
              <w:right w:val="single" w:sz="4" w:space="0" w:color="auto"/>
            </w:tcBorders>
            <w:shd w:val="clear" w:color="auto" w:fill="auto"/>
            <w:noWrap/>
            <w:vAlign w:val="bottom"/>
            <w:hideMark/>
          </w:tcPr>
          <w:p w:rsidR="007B46AB" w:rsidRPr="007B46AB" w:rsidRDefault="007B46AB" w:rsidP="007B46AB">
            <w:pPr>
              <w:pStyle w:val="Heading3"/>
              <w:rPr>
                <w:rFonts w:asciiTheme="minorHAnsi" w:hAnsiTheme="minorHAnsi" w:cs="Times New Roman"/>
                <w:sz w:val="24"/>
                <w:szCs w:val="24"/>
              </w:rPr>
            </w:pPr>
            <w:r w:rsidRPr="007B46AB">
              <w:rPr>
                <w:rFonts w:asciiTheme="minorHAnsi" w:hAnsiTheme="minorHAnsi" w:cs="Times New Roman"/>
                <w:sz w:val="24"/>
                <w:szCs w:val="24"/>
              </w:rPr>
              <w:t>0.016 m</w:t>
            </w:r>
            <w:r w:rsidRPr="007B46AB">
              <w:rPr>
                <w:rFonts w:asciiTheme="minorHAnsi" w:hAnsiTheme="minorHAnsi" w:cs="Times New Roman"/>
                <w:sz w:val="24"/>
                <w:szCs w:val="24"/>
                <w:vertAlign w:val="superscript"/>
              </w:rPr>
              <w:t>2</w:t>
            </w:r>
          </w:p>
        </w:tc>
        <w:tc>
          <w:tcPr>
            <w:tcW w:w="1620" w:type="dxa"/>
            <w:tcBorders>
              <w:top w:val="nil"/>
              <w:left w:val="nil"/>
              <w:bottom w:val="single" w:sz="4" w:space="0" w:color="auto"/>
              <w:right w:val="single" w:sz="4" w:space="0" w:color="auto"/>
            </w:tcBorders>
            <w:shd w:val="clear" w:color="auto" w:fill="auto"/>
            <w:noWrap/>
            <w:vAlign w:val="bottom"/>
            <w:hideMark/>
          </w:tcPr>
          <w:p w:rsidR="007B46AB" w:rsidRPr="007B46AB" w:rsidRDefault="007B46AB" w:rsidP="007B46AB">
            <w:pPr>
              <w:pStyle w:val="Heading3"/>
              <w:jc w:val="center"/>
              <w:rPr>
                <w:rFonts w:asciiTheme="minorHAnsi" w:hAnsiTheme="minorHAnsi" w:cs="Times New Roman"/>
                <w:sz w:val="24"/>
                <w:szCs w:val="24"/>
              </w:rPr>
            </w:pPr>
            <w:r w:rsidRPr="007B46AB">
              <w:rPr>
                <w:rFonts w:asciiTheme="minorHAnsi" w:hAnsiTheme="minorHAnsi" w:cs="Times New Roman"/>
                <w:sz w:val="24"/>
                <w:szCs w:val="24"/>
              </w:rPr>
              <w:t>$15</w:t>
            </w:r>
          </w:p>
        </w:tc>
      </w:tr>
      <w:tr w:rsidR="007B46AB" w:rsidRPr="007B46AB" w:rsidTr="00CF7326">
        <w:trPr>
          <w:trHeight w:val="360"/>
          <w:jc w:val="center"/>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rsidR="007B46AB" w:rsidRPr="007B46AB" w:rsidRDefault="007B46AB" w:rsidP="007B46AB">
            <w:pPr>
              <w:pStyle w:val="Heading3"/>
              <w:jc w:val="center"/>
              <w:rPr>
                <w:rFonts w:asciiTheme="minorHAnsi" w:hAnsiTheme="minorHAnsi" w:cs="Times New Roman"/>
                <w:sz w:val="24"/>
                <w:szCs w:val="24"/>
              </w:rPr>
            </w:pPr>
            <w:r w:rsidRPr="007B46AB">
              <w:rPr>
                <w:rFonts w:asciiTheme="minorHAnsi" w:hAnsiTheme="minorHAnsi" w:cs="Times New Roman"/>
                <w:sz w:val="24"/>
                <w:szCs w:val="24"/>
              </w:rPr>
              <w:t>3</w:t>
            </w:r>
          </w:p>
        </w:tc>
        <w:tc>
          <w:tcPr>
            <w:tcW w:w="3478" w:type="dxa"/>
            <w:tcBorders>
              <w:top w:val="nil"/>
              <w:left w:val="nil"/>
              <w:bottom w:val="single" w:sz="4" w:space="0" w:color="auto"/>
              <w:right w:val="single" w:sz="4" w:space="0" w:color="auto"/>
            </w:tcBorders>
            <w:shd w:val="clear" w:color="auto" w:fill="auto"/>
            <w:noWrap/>
            <w:vAlign w:val="bottom"/>
            <w:hideMark/>
          </w:tcPr>
          <w:p w:rsidR="007B46AB" w:rsidRPr="007B46AB" w:rsidRDefault="007B46AB" w:rsidP="007B46AB">
            <w:pPr>
              <w:pStyle w:val="Heading3"/>
              <w:jc w:val="center"/>
              <w:rPr>
                <w:rFonts w:asciiTheme="minorHAnsi" w:hAnsiTheme="minorHAnsi" w:cs="Times New Roman"/>
                <w:sz w:val="24"/>
                <w:szCs w:val="24"/>
              </w:rPr>
            </w:pPr>
            <w:r w:rsidRPr="007B46AB">
              <w:rPr>
                <w:rFonts w:asciiTheme="minorHAnsi" w:hAnsiTheme="minorHAnsi" w:cs="Times New Roman"/>
                <w:sz w:val="24"/>
                <w:szCs w:val="24"/>
              </w:rPr>
              <w:t>LCD display</w:t>
            </w:r>
          </w:p>
        </w:tc>
        <w:tc>
          <w:tcPr>
            <w:tcW w:w="1710" w:type="dxa"/>
            <w:tcBorders>
              <w:top w:val="nil"/>
              <w:left w:val="nil"/>
              <w:bottom w:val="single" w:sz="4" w:space="0" w:color="auto"/>
              <w:right w:val="single" w:sz="4" w:space="0" w:color="auto"/>
            </w:tcBorders>
            <w:shd w:val="clear" w:color="auto" w:fill="auto"/>
            <w:noWrap/>
            <w:vAlign w:val="bottom"/>
            <w:hideMark/>
          </w:tcPr>
          <w:p w:rsidR="007B46AB" w:rsidRPr="007B46AB" w:rsidRDefault="007B46AB" w:rsidP="007B46AB">
            <w:pPr>
              <w:pStyle w:val="Heading3"/>
              <w:jc w:val="center"/>
              <w:rPr>
                <w:rFonts w:asciiTheme="minorHAnsi" w:hAnsiTheme="minorHAnsi" w:cs="Times New Roman"/>
                <w:sz w:val="24"/>
                <w:szCs w:val="24"/>
              </w:rPr>
            </w:pPr>
            <w:r w:rsidRPr="007B46AB">
              <w:rPr>
                <w:rFonts w:asciiTheme="minorHAnsi" w:hAnsiTheme="minorHAnsi" w:cs="Times New Roman"/>
                <w:sz w:val="24"/>
                <w:szCs w:val="24"/>
              </w:rPr>
              <w:t>$25.00</w:t>
            </w:r>
          </w:p>
        </w:tc>
        <w:tc>
          <w:tcPr>
            <w:tcW w:w="1202" w:type="dxa"/>
            <w:tcBorders>
              <w:top w:val="nil"/>
              <w:left w:val="nil"/>
              <w:bottom w:val="single" w:sz="4" w:space="0" w:color="auto"/>
              <w:right w:val="single" w:sz="4" w:space="0" w:color="auto"/>
            </w:tcBorders>
            <w:shd w:val="clear" w:color="auto" w:fill="auto"/>
            <w:noWrap/>
            <w:vAlign w:val="bottom"/>
            <w:hideMark/>
          </w:tcPr>
          <w:p w:rsidR="007B46AB" w:rsidRPr="007B46AB" w:rsidRDefault="007B46AB" w:rsidP="007B46AB">
            <w:pPr>
              <w:pStyle w:val="Heading3"/>
              <w:rPr>
                <w:rFonts w:asciiTheme="minorHAnsi" w:hAnsiTheme="minorHAnsi" w:cs="Times New Roman"/>
                <w:sz w:val="24"/>
                <w:szCs w:val="24"/>
              </w:rPr>
            </w:pPr>
            <w:r w:rsidRPr="007B46AB">
              <w:rPr>
                <w:rFonts w:asciiTheme="minorHAnsi" w:hAnsiTheme="minorHAnsi" w:cs="Times New Roman"/>
                <w:sz w:val="24"/>
                <w:szCs w:val="24"/>
              </w:rPr>
              <w:t>1</w:t>
            </w:r>
          </w:p>
        </w:tc>
        <w:tc>
          <w:tcPr>
            <w:tcW w:w="1620" w:type="dxa"/>
            <w:tcBorders>
              <w:top w:val="nil"/>
              <w:left w:val="nil"/>
              <w:bottom w:val="single" w:sz="4" w:space="0" w:color="auto"/>
              <w:right w:val="single" w:sz="4" w:space="0" w:color="auto"/>
            </w:tcBorders>
            <w:shd w:val="clear" w:color="auto" w:fill="auto"/>
            <w:noWrap/>
            <w:vAlign w:val="bottom"/>
            <w:hideMark/>
          </w:tcPr>
          <w:p w:rsidR="007B46AB" w:rsidRPr="007B46AB" w:rsidRDefault="007B46AB" w:rsidP="007B46AB">
            <w:pPr>
              <w:pStyle w:val="Heading3"/>
              <w:jc w:val="center"/>
              <w:rPr>
                <w:rFonts w:asciiTheme="minorHAnsi" w:hAnsiTheme="minorHAnsi" w:cs="Times New Roman"/>
                <w:sz w:val="24"/>
                <w:szCs w:val="24"/>
              </w:rPr>
            </w:pPr>
            <w:r w:rsidRPr="007B46AB">
              <w:rPr>
                <w:rFonts w:asciiTheme="minorHAnsi" w:hAnsiTheme="minorHAnsi" w:cs="Times New Roman"/>
                <w:sz w:val="24"/>
                <w:szCs w:val="24"/>
              </w:rPr>
              <w:t>$25.00</w:t>
            </w:r>
          </w:p>
        </w:tc>
      </w:tr>
      <w:tr w:rsidR="007B46AB" w:rsidRPr="007B46AB" w:rsidTr="00CF7326">
        <w:trPr>
          <w:trHeight w:val="300"/>
          <w:jc w:val="center"/>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rsidR="007B46AB" w:rsidRPr="007B46AB" w:rsidRDefault="007B46AB" w:rsidP="007B46AB">
            <w:pPr>
              <w:pStyle w:val="Heading3"/>
              <w:jc w:val="center"/>
              <w:rPr>
                <w:rFonts w:asciiTheme="minorHAnsi" w:hAnsiTheme="minorHAnsi" w:cs="Times New Roman"/>
                <w:sz w:val="24"/>
                <w:szCs w:val="24"/>
              </w:rPr>
            </w:pPr>
            <w:r w:rsidRPr="007B46AB">
              <w:rPr>
                <w:rFonts w:asciiTheme="minorHAnsi" w:hAnsiTheme="minorHAnsi" w:cs="Times New Roman"/>
                <w:sz w:val="24"/>
                <w:szCs w:val="24"/>
              </w:rPr>
              <w:t>4</w:t>
            </w:r>
          </w:p>
        </w:tc>
        <w:tc>
          <w:tcPr>
            <w:tcW w:w="3478" w:type="dxa"/>
            <w:tcBorders>
              <w:top w:val="nil"/>
              <w:left w:val="nil"/>
              <w:bottom w:val="single" w:sz="4" w:space="0" w:color="auto"/>
              <w:right w:val="single" w:sz="4" w:space="0" w:color="auto"/>
            </w:tcBorders>
            <w:shd w:val="clear" w:color="auto" w:fill="auto"/>
            <w:noWrap/>
            <w:vAlign w:val="bottom"/>
            <w:hideMark/>
          </w:tcPr>
          <w:p w:rsidR="007B46AB" w:rsidRPr="007B46AB" w:rsidRDefault="007B46AB" w:rsidP="007B46AB">
            <w:pPr>
              <w:pStyle w:val="Heading3"/>
              <w:jc w:val="center"/>
              <w:rPr>
                <w:rFonts w:asciiTheme="minorHAnsi" w:hAnsiTheme="minorHAnsi" w:cs="Times New Roman"/>
                <w:sz w:val="24"/>
                <w:szCs w:val="24"/>
              </w:rPr>
            </w:pPr>
            <w:r w:rsidRPr="007B46AB">
              <w:rPr>
                <w:rFonts w:asciiTheme="minorHAnsi" w:hAnsiTheme="minorHAnsi" w:cs="Times New Roman"/>
                <w:sz w:val="24"/>
                <w:szCs w:val="24"/>
              </w:rPr>
              <w:t>Servo motor</w:t>
            </w:r>
          </w:p>
        </w:tc>
        <w:tc>
          <w:tcPr>
            <w:tcW w:w="1710" w:type="dxa"/>
            <w:tcBorders>
              <w:top w:val="nil"/>
              <w:left w:val="nil"/>
              <w:bottom w:val="single" w:sz="4" w:space="0" w:color="auto"/>
              <w:right w:val="single" w:sz="4" w:space="0" w:color="auto"/>
            </w:tcBorders>
            <w:shd w:val="clear" w:color="auto" w:fill="auto"/>
            <w:noWrap/>
            <w:vAlign w:val="bottom"/>
            <w:hideMark/>
          </w:tcPr>
          <w:p w:rsidR="007B46AB" w:rsidRPr="007B46AB" w:rsidRDefault="007B46AB" w:rsidP="007B46AB">
            <w:pPr>
              <w:pStyle w:val="Heading3"/>
              <w:jc w:val="center"/>
              <w:rPr>
                <w:rFonts w:asciiTheme="minorHAnsi" w:hAnsiTheme="minorHAnsi" w:cs="Times New Roman"/>
                <w:sz w:val="24"/>
                <w:szCs w:val="24"/>
              </w:rPr>
            </w:pPr>
            <w:r w:rsidRPr="007B46AB">
              <w:rPr>
                <w:rFonts w:asciiTheme="minorHAnsi" w:hAnsiTheme="minorHAnsi" w:cs="Times New Roman"/>
                <w:sz w:val="24"/>
                <w:szCs w:val="24"/>
              </w:rPr>
              <w:t>$13.00</w:t>
            </w:r>
          </w:p>
        </w:tc>
        <w:tc>
          <w:tcPr>
            <w:tcW w:w="1202" w:type="dxa"/>
            <w:tcBorders>
              <w:top w:val="nil"/>
              <w:left w:val="nil"/>
              <w:bottom w:val="single" w:sz="4" w:space="0" w:color="auto"/>
              <w:right w:val="single" w:sz="4" w:space="0" w:color="auto"/>
            </w:tcBorders>
            <w:shd w:val="clear" w:color="auto" w:fill="auto"/>
            <w:noWrap/>
            <w:vAlign w:val="bottom"/>
            <w:hideMark/>
          </w:tcPr>
          <w:p w:rsidR="007B46AB" w:rsidRPr="007B46AB" w:rsidRDefault="007B46AB" w:rsidP="007B46AB">
            <w:pPr>
              <w:pStyle w:val="Heading3"/>
              <w:rPr>
                <w:rFonts w:asciiTheme="minorHAnsi" w:hAnsiTheme="minorHAnsi" w:cs="Times New Roman"/>
                <w:sz w:val="24"/>
                <w:szCs w:val="24"/>
              </w:rPr>
            </w:pPr>
            <w:r w:rsidRPr="007B46AB">
              <w:rPr>
                <w:rFonts w:asciiTheme="minorHAnsi" w:hAnsiTheme="minorHAnsi" w:cs="Times New Roman"/>
                <w:sz w:val="24"/>
                <w:szCs w:val="24"/>
              </w:rPr>
              <w:t>1</w:t>
            </w:r>
          </w:p>
        </w:tc>
        <w:tc>
          <w:tcPr>
            <w:tcW w:w="1620" w:type="dxa"/>
            <w:tcBorders>
              <w:top w:val="nil"/>
              <w:left w:val="nil"/>
              <w:bottom w:val="single" w:sz="4" w:space="0" w:color="auto"/>
              <w:right w:val="single" w:sz="4" w:space="0" w:color="auto"/>
            </w:tcBorders>
            <w:shd w:val="clear" w:color="auto" w:fill="auto"/>
            <w:noWrap/>
            <w:vAlign w:val="bottom"/>
            <w:hideMark/>
          </w:tcPr>
          <w:p w:rsidR="007B46AB" w:rsidRPr="007B46AB" w:rsidRDefault="007B46AB" w:rsidP="007B46AB">
            <w:pPr>
              <w:pStyle w:val="Heading3"/>
              <w:jc w:val="center"/>
              <w:rPr>
                <w:rFonts w:asciiTheme="minorHAnsi" w:hAnsiTheme="minorHAnsi" w:cs="Times New Roman"/>
                <w:sz w:val="24"/>
                <w:szCs w:val="24"/>
              </w:rPr>
            </w:pPr>
            <w:r w:rsidRPr="007B46AB">
              <w:rPr>
                <w:rFonts w:asciiTheme="minorHAnsi" w:hAnsiTheme="minorHAnsi" w:cs="Times New Roman"/>
                <w:sz w:val="24"/>
                <w:szCs w:val="24"/>
              </w:rPr>
              <w:t>$13.00</w:t>
            </w:r>
          </w:p>
        </w:tc>
      </w:tr>
      <w:tr w:rsidR="007B46AB" w:rsidRPr="007B46AB" w:rsidTr="00CF7326">
        <w:trPr>
          <w:trHeight w:val="300"/>
          <w:jc w:val="center"/>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rsidR="007B46AB" w:rsidRPr="007B46AB" w:rsidRDefault="007B46AB" w:rsidP="007B46AB">
            <w:pPr>
              <w:pStyle w:val="Heading3"/>
              <w:jc w:val="center"/>
              <w:rPr>
                <w:rFonts w:asciiTheme="minorHAnsi" w:hAnsiTheme="minorHAnsi" w:cs="Times New Roman"/>
                <w:sz w:val="24"/>
                <w:szCs w:val="24"/>
              </w:rPr>
            </w:pPr>
            <w:r w:rsidRPr="007B46AB">
              <w:rPr>
                <w:rFonts w:asciiTheme="minorHAnsi" w:hAnsiTheme="minorHAnsi" w:cs="Times New Roman"/>
                <w:sz w:val="24"/>
                <w:szCs w:val="24"/>
              </w:rPr>
              <w:t>5</w:t>
            </w:r>
          </w:p>
        </w:tc>
        <w:tc>
          <w:tcPr>
            <w:tcW w:w="3478" w:type="dxa"/>
            <w:tcBorders>
              <w:top w:val="nil"/>
              <w:left w:val="nil"/>
              <w:bottom w:val="single" w:sz="4" w:space="0" w:color="auto"/>
              <w:right w:val="single" w:sz="4" w:space="0" w:color="auto"/>
            </w:tcBorders>
            <w:shd w:val="clear" w:color="auto" w:fill="auto"/>
            <w:noWrap/>
            <w:vAlign w:val="bottom"/>
            <w:hideMark/>
          </w:tcPr>
          <w:p w:rsidR="007B46AB" w:rsidRPr="007B46AB" w:rsidRDefault="007B46AB" w:rsidP="007B46AB">
            <w:pPr>
              <w:pStyle w:val="Heading3"/>
              <w:jc w:val="center"/>
              <w:rPr>
                <w:rFonts w:asciiTheme="minorHAnsi" w:hAnsiTheme="minorHAnsi" w:cs="Times New Roman"/>
                <w:sz w:val="24"/>
                <w:szCs w:val="24"/>
              </w:rPr>
            </w:pPr>
            <w:r w:rsidRPr="007B46AB">
              <w:rPr>
                <w:rFonts w:asciiTheme="minorHAnsi" w:hAnsiTheme="minorHAnsi" w:cs="Times New Roman"/>
                <w:sz w:val="24"/>
                <w:szCs w:val="24"/>
              </w:rPr>
              <w:t>BS2 microcontroller</w:t>
            </w:r>
          </w:p>
        </w:tc>
        <w:tc>
          <w:tcPr>
            <w:tcW w:w="1710" w:type="dxa"/>
            <w:tcBorders>
              <w:top w:val="nil"/>
              <w:left w:val="nil"/>
              <w:bottom w:val="single" w:sz="4" w:space="0" w:color="auto"/>
              <w:right w:val="single" w:sz="4" w:space="0" w:color="auto"/>
            </w:tcBorders>
            <w:shd w:val="clear" w:color="auto" w:fill="auto"/>
            <w:noWrap/>
            <w:vAlign w:val="bottom"/>
            <w:hideMark/>
          </w:tcPr>
          <w:p w:rsidR="007B46AB" w:rsidRPr="007B46AB" w:rsidRDefault="007B46AB" w:rsidP="007B46AB">
            <w:pPr>
              <w:pStyle w:val="Heading3"/>
              <w:jc w:val="center"/>
              <w:rPr>
                <w:rFonts w:asciiTheme="minorHAnsi" w:hAnsiTheme="minorHAnsi" w:cs="Times New Roman"/>
                <w:sz w:val="24"/>
                <w:szCs w:val="24"/>
              </w:rPr>
            </w:pPr>
            <w:r w:rsidRPr="007B46AB">
              <w:rPr>
                <w:rFonts w:asciiTheme="minorHAnsi" w:hAnsiTheme="minorHAnsi" w:cs="Times New Roman"/>
                <w:sz w:val="24"/>
                <w:szCs w:val="24"/>
              </w:rPr>
              <w:t>$100.00</w:t>
            </w:r>
          </w:p>
        </w:tc>
        <w:tc>
          <w:tcPr>
            <w:tcW w:w="1202" w:type="dxa"/>
            <w:tcBorders>
              <w:top w:val="nil"/>
              <w:left w:val="nil"/>
              <w:bottom w:val="single" w:sz="4" w:space="0" w:color="auto"/>
              <w:right w:val="single" w:sz="4" w:space="0" w:color="auto"/>
            </w:tcBorders>
            <w:shd w:val="clear" w:color="auto" w:fill="auto"/>
            <w:noWrap/>
            <w:vAlign w:val="bottom"/>
            <w:hideMark/>
          </w:tcPr>
          <w:p w:rsidR="007B46AB" w:rsidRPr="007B46AB" w:rsidRDefault="007B46AB" w:rsidP="007B46AB">
            <w:pPr>
              <w:pStyle w:val="Heading3"/>
              <w:rPr>
                <w:rFonts w:asciiTheme="minorHAnsi" w:hAnsiTheme="minorHAnsi" w:cs="Times New Roman"/>
                <w:sz w:val="24"/>
                <w:szCs w:val="24"/>
              </w:rPr>
            </w:pPr>
            <w:r w:rsidRPr="007B46AB">
              <w:rPr>
                <w:rFonts w:asciiTheme="minorHAnsi" w:hAnsiTheme="minorHAnsi" w:cs="Times New Roman"/>
                <w:sz w:val="24"/>
                <w:szCs w:val="24"/>
              </w:rPr>
              <w:t>1</w:t>
            </w:r>
          </w:p>
        </w:tc>
        <w:tc>
          <w:tcPr>
            <w:tcW w:w="1620" w:type="dxa"/>
            <w:tcBorders>
              <w:top w:val="nil"/>
              <w:left w:val="nil"/>
              <w:bottom w:val="single" w:sz="4" w:space="0" w:color="auto"/>
              <w:right w:val="single" w:sz="4" w:space="0" w:color="auto"/>
            </w:tcBorders>
            <w:shd w:val="clear" w:color="auto" w:fill="auto"/>
            <w:noWrap/>
            <w:vAlign w:val="bottom"/>
            <w:hideMark/>
          </w:tcPr>
          <w:p w:rsidR="007B46AB" w:rsidRPr="007B46AB" w:rsidRDefault="007B46AB" w:rsidP="007B46AB">
            <w:pPr>
              <w:pStyle w:val="Heading3"/>
              <w:jc w:val="center"/>
              <w:rPr>
                <w:rFonts w:asciiTheme="minorHAnsi" w:hAnsiTheme="minorHAnsi" w:cs="Times New Roman"/>
                <w:sz w:val="24"/>
                <w:szCs w:val="24"/>
              </w:rPr>
            </w:pPr>
            <w:r w:rsidRPr="007B46AB">
              <w:rPr>
                <w:rFonts w:asciiTheme="minorHAnsi" w:hAnsiTheme="minorHAnsi" w:cs="Times New Roman"/>
                <w:sz w:val="24"/>
                <w:szCs w:val="24"/>
              </w:rPr>
              <w:t>$100.00</w:t>
            </w:r>
          </w:p>
        </w:tc>
      </w:tr>
      <w:tr w:rsidR="007B46AB" w:rsidRPr="007B46AB" w:rsidTr="00CF7326">
        <w:trPr>
          <w:trHeight w:val="300"/>
          <w:jc w:val="center"/>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rsidR="007B46AB" w:rsidRPr="007B46AB" w:rsidRDefault="007B46AB" w:rsidP="007B46AB">
            <w:pPr>
              <w:pStyle w:val="Heading3"/>
              <w:jc w:val="center"/>
              <w:rPr>
                <w:rFonts w:asciiTheme="minorHAnsi" w:hAnsiTheme="minorHAnsi" w:cs="Times New Roman"/>
                <w:sz w:val="24"/>
                <w:szCs w:val="24"/>
              </w:rPr>
            </w:pPr>
            <w:r w:rsidRPr="007B46AB">
              <w:rPr>
                <w:rFonts w:asciiTheme="minorHAnsi" w:hAnsiTheme="minorHAnsi" w:cs="Times New Roman"/>
                <w:sz w:val="24"/>
                <w:szCs w:val="24"/>
              </w:rPr>
              <w:t>6</w:t>
            </w:r>
          </w:p>
        </w:tc>
        <w:tc>
          <w:tcPr>
            <w:tcW w:w="3478" w:type="dxa"/>
            <w:tcBorders>
              <w:top w:val="nil"/>
              <w:left w:val="nil"/>
              <w:bottom w:val="single" w:sz="4" w:space="0" w:color="auto"/>
              <w:right w:val="single" w:sz="4" w:space="0" w:color="auto"/>
            </w:tcBorders>
            <w:shd w:val="clear" w:color="auto" w:fill="auto"/>
            <w:noWrap/>
            <w:vAlign w:val="bottom"/>
            <w:hideMark/>
          </w:tcPr>
          <w:p w:rsidR="007B46AB" w:rsidRPr="007B46AB" w:rsidRDefault="007B46AB" w:rsidP="007B46AB">
            <w:pPr>
              <w:pStyle w:val="Heading3"/>
              <w:jc w:val="center"/>
              <w:rPr>
                <w:rFonts w:asciiTheme="minorHAnsi" w:hAnsiTheme="minorHAnsi" w:cs="Times New Roman"/>
                <w:sz w:val="24"/>
                <w:szCs w:val="24"/>
              </w:rPr>
            </w:pPr>
            <w:r w:rsidRPr="007B46AB">
              <w:rPr>
                <w:rFonts w:asciiTheme="minorHAnsi" w:hAnsiTheme="minorHAnsi" w:cs="Times New Roman"/>
                <w:sz w:val="24"/>
                <w:szCs w:val="24"/>
              </w:rPr>
              <w:t>Button</w:t>
            </w:r>
          </w:p>
        </w:tc>
        <w:tc>
          <w:tcPr>
            <w:tcW w:w="1710" w:type="dxa"/>
            <w:tcBorders>
              <w:top w:val="nil"/>
              <w:left w:val="nil"/>
              <w:bottom w:val="single" w:sz="4" w:space="0" w:color="auto"/>
              <w:right w:val="single" w:sz="4" w:space="0" w:color="auto"/>
            </w:tcBorders>
            <w:shd w:val="clear" w:color="auto" w:fill="auto"/>
            <w:noWrap/>
            <w:vAlign w:val="bottom"/>
            <w:hideMark/>
          </w:tcPr>
          <w:p w:rsidR="007B46AB" w:rsidRPr="007B46AB" w:rsidRDefault="007B46AB" w:rsidP="007B46AB">
            <w:pPr>
              <w:pStyle w:val="Heading3"/>
              <w:jc w:val="center"/>
              <w:rPr>
                <w:rFonts w:asciiTheme="minorHAnsi" w:hAnsiTheme="minorHAnsi" w:cs="Times New Roman"/>
                <w:sz w:val="24"/>
                <w:szCs w:val="24"/>
              </w:rPr>
            </w:pPr>
            <w:r w:rsidRPr="007B46AB">
              <w:rPr>
                <w:rFonts w:asciiTheme="minorHAnsi" w:hAnsiTheme="minorHAnsi" w:cs="Times New Roman"/>
                <w:sz w:val="24"/>
                <w:szCs w:val="24"/>
              </w:rPr>
              <w:t>$3.19</w:t>
            </w:r>
          </w:p>
        </w:tc>
        <w:tc>
          <w:tcPr>
            <w:tcW w:w="1202" w:type="dxa"/>
            <w:tcBorders>
              <w:top w:val="nil"/>
              <w:left w:val="nil"/>
              <w:bottom w:val="single" w:sz="4" w:space="0" w:color="auto"/>
              <w:right w:val="single" w:sz="4" w:space="0" w:color="auto"/>
            </w:tcBorders>
            <w:shd w:val="clear" w:color="auto" w:fill="auto"/>
            <w:noWrap/>
            <w:vAlign w:val="bottom"/>
            <w:hideMark/>
          </w:tcPr>
          <w:p w:rsidR="007B46AB" w:rsidRPr="007B46AB" w:rsidRDefault="007B46AB" w:rsidP="007B46AB">
            <w:pPr>
              <w:pStyle w:val="Heading3"/>
              <w:rPr>
                <w:rFonts w:asciiTheme="minorHAnsi" w:hAnsiTheme="minorHAnsi" w:cs="Times New Roman"/>
                <w:sz w:val="24"/>
                <w:szCs w:val="24"/>
              </w:rPr>
            </w:pPr>
            <w:r w:rsidRPr="007B46AB">
              <w:rPr>
                <w:rFonts w:asciiTheme="minorHAnsi" w:hAnsiTheme="minorHAnsi" w:cs="Times New Roman"/>
                <w:sz w:val="24"/>
                <w:szCs w:val="24"/>
              </w:rPr>
              <w:t>1</w:t>
            </w:r>
          </w:p>
        </w:tc>
        <w:tc>
          <w:tcPr>
            <w:tcW w:w="1620" w:type="dxa"/>
            <w:tcBorders>
              <w:top w:val="nil"/>
              <w:left w:val="nil"/>
              <w:bottom w:val="single" w:sz="4" w:space="0" w:color="auto"/>
              <w:right w:val="single" w:sz="4" w:space="0" w:color="auto"/>
            </w:tcBorders>
            <w:shd w:val="clear" w:color="auto" w:fill="auto"/>
            <w:noWrap/>
            <w:vAlign w:val="bottom"/>
            <w:hideMark/>
          </w:tcPr>
          <w:p w:rsidR="007B46AB" w:rsidRPr="007B46AB" w:rsidRDefault="007B46AB" w:rsidP="007B46AB">
            <w:pPr>
              <w:pStyle w:val="Heading3"/>
              <w:jc w:val="center"/>
              <w:rPr>
                <w:rFonts w:asciiTheme="minorHAnsi" w:hAnsiTheme="minorHAnsi" w:cs="Times New Roman"/>
                <w:sz w:val="24"/>
                <w:szCs w:val="24"/>
              </w:rPr>
            </w:pPr>
            <w:r w:rsidRPr="007B46AB">
              <w:rPr>
                <w:rFonts w:asciiTheme="minorHAnsi" w:hAnsiTheme="minorHAnsi" w:cs="Times New Roman"/>
                <w:sz w:val="24"/>
                <w:szCs w:val="24"/>
              </w:rPr>
              <w:t>$3.19</w:t>
            </w:r>
          </w:p>
        </w:tc>
      </w:tr>
      <w:tr w:rsidR="007B46AB" w:rsidRPr="007B46AB" w:rsidTr="00CF7326">
        <w:trPr>
          <w:trHeight w:val="300"/>
          <w:jc w:val="center"/>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rsidR="007B46AB" w:rsidRPr="007B46AB" w:rsidRDefault="007B46AB" w:rsidP="007B46AB">
            <w:pPr>
              <w:pStyle w:val="Heading3"/>
              <w:jc w:val="center"/>
              <w:rPr>
                <w:rFonts w:asciiTheme="minorHAnsi" w:hAnsiTheme="minorHAnsi" w:cs="Times New Roman"/>
                <w:sz w:val="24"/>
                <w:szCs w:val="24"/>
              </w:rPr>
            </w:pPr>
            <w:r w:rsidRPr="007B46AB">
              <w:rPr>
                <w:rFonts w:asciiTheme="minorHAnsi" w:hAnsiTheme="minorHAnsi" w:cs="Times New Roman"/>
                <w:sz w:val="24"/>
                <w:szCs w:val="24"/>
              </w:rPr>
              <w:t>7</w:t>
            </w:r>
          </w:p>
        </w:tc>
        <w:tc>
          <w:tcPr>
            <w:tcW w:w="3478" w:type="dxa"/>
            <w:tcBorders>
              <w:top w:val="nil"/>
              <w:left w:val="nil"/>
              <w:bottom w:val="single" w:sz="4" w:space="0" w:color="auto"/>
              <w:right w:val="single" w:sz="4" w:space="0" w:color="auto"/>
            </w:tcBorders>
            <w:shd w:val="clear" w:color="auto" w:fill="auto"/>
            <w:noWrap/>
            <w:vAlign w:val="bottom"/>
            <w:hideMark/>
          </w:tcPr>
          <w:p w:rsidR="007B46AB" w:rsidRPr="007B46AB" w:rsidRDefault="007B46AB" w:rsidP="007B46AB">
            <w:pPr>
              <w:pStyle w:val="Heading3"/>
              <w:jc w:val="center"/>
              <w:rPr>
                <w:rFonts w:asciiTheme="minorHAnsi" w:hAnsiTheme="minorHAnsi" w:cs="Times New Roman"/>
                <w:sz w:val="24"/>
                <w:szCs w:val="24"/>
              </w:rPr>
            </w:pPr>
            <w:r w:rsidRPr="007B46AB">
              <w:rPr>
                <w:rFonts w:asciiTheme="minorHAnsi" w:hAnsiTheme="minorHAnsi" w:cs="Times New Roman"/>
                <w:sz w:val="24"/>
                <w:szCs w:val="24"/>
              </w:rPr>
              <w:t>AA battery</w:t>
            </w:r>
          </w:p>
        </w:tc>
        <w:tc>
          <w:tcPr>
            <w:tcW w:w="1710" w:type="dxa"/>
            <w:tcBorders>
              <w:top w:val="nil"/>
              <w:left w:val="nil"/>
              <w:bottom w:val="single" w:sz="4" w:space="0" w:color="auto"/>
              <w:right w:val="single" w:sz="4" w:space="0" w:color="auto"/>
            </w:tcBorders>
            <w:shd w:val="clear" w:color="auto" w:fill="auto"/>
            <w:noWrap/>
            <w:vAlign w:val="bottom"/>
            <w:hideMark/>
          </w:tcPr>
          <w:p w:rsidR="007B46AB" w:rsidRPr="007B46AB" w:rsidRDefault="007B46AB" w:rsidP="007B46AB">
            <w:pPr>
              <w:pStyle w:val="Heading3"/>
              <w:jc w:val="center"/>
              <w:rPr>
                <w:rFonts w:asciiTheme="minorHAnsi" w:hAnsiTheme="minorHAnsi" w:cs="Times New Roman"/>
                <w:sz w:val="24"/>
                <w:szCs w:val="24"/>
              </w:rPr>
            </w:pPr>
            <w:r w:rsidRPr="007B46AB">
              <w:rPr>
                <w:rFonts w:asciiTheme="minorHAnsi" w:hAnsiTheme="minorHAnsi" w:cs="Times New Roman"/>
                <w:sz w:val="24"/>
                <w:szCs w:val="24"/>
              </w:rPr>
              <w:t>$1.00</w:t>
            </w:r>
          </w:p>
        </w:tc>
        <w:tc>
          <w:tcPr>
            <w:tcW w:w="1202" w:type="dxa"/>
            <w:tcBorders>
              <w:top w:val="nil"/>
              <w:left w:val="nil"/>
              <w:bottom w:val="single" w:sz="4" w:space="0" w:color="auto"/>
              <w:right w:val="single" w:sz="4" w:space="0" w:color="auto"/>
            </w:tcBorders>
            <w:shd w:val="clear" w:color="auto" w:fill="auto"/>
            <w:noWrap/>
            <w:vAlign w:val="bottom"/>
            <w:hideMark/>
          </w:tcPr>
          <w:p w:rsidR="007B46AB" w:rsidRPr="007B46AB" w:rsidRDefault="007B46AB" w:rsidP="007B46AB">
            <w:pPr>
              <w:pStyle w:val="Heading3"/>
              <w:rPr>
                <w:rFonts w:asciiTheme="minorHAnsi" w:hAnsiTheme="minorHAnsi" w:cs="Times New Roman"/>
                <w:sz w:val="24"/>
                <w:szCs w:val="24"/>
              </w:rPr>
            </w:pPr>
            <w:r w:rsidRPr="007B46AB">
              <w:rPr>
                <w:rFonts w:asciiTheme="minorHAnsi" w:hAnsiTheme="minorHAnsi" w:cs="Times New Roman"/>
                <w:sz w:val="24"/>
                <w:szCs w:val="24"/>
              </w:rPr>
              <w:t>1</w:t>
            </w:r>
          </w:p>
        </w:tc>
        <w:tc>
          <w:tcPr>
            <w:tcW w:w="1620" w:type="dxa"/>
            <w:tcBorders>
              <w:top w:val="nil"/>
              <w:left w:val="nil"/>
              <w:bottom w:val="single" w:sz="4" w:space="0" w:color="auto"/>
              <w:right w:val="single" w:sz="4" w:space="0" w:color="auto"/>
            </w:tcBorders>
            <w:shd w:val="clear" w:color="auto" w:fill="auto"/>
            <w:noWrap/>
            <w:vAlign w:val="bottom"/>
            <w:hideMark/>
          </w:tcPr>
          <w:p w:rsidR="007B46AB" w:rsidRPr="007B46AB" w:rsidRDefault="007B46AB" w:rsidP="007B46AB">
            <w:pPr>
              <w:pStyle w:val="Heading3"/>
              <w:jc w:val="center"/>
              <w:rPr>
                <w:rFonts w:asciiTheme="minorHAnsi" w:hAnsiTheme="minorHAnsi" w:cs="Times New Roman"/>
                <w:sz w:val="24"/>
                <w:szCs w:val="24"/>
              </w:rPr>
            </w:pPr>
            <w:r w:rsidRPr="007B46AB">
              <w:rPr>
                <w:rFonts w:asciiTheme="minorHAnsi" w:hAnsiTheme="minorHAnsi" w:cs="Times New Roman"/>
                <w:sz w:val="24"/>
                <w:szCs w:val="24"/>
              </w:rPr>
              <w:t>$2.00</w:t>
            </w:r>
          </w:p>
        </w:tc>
      </w:tr>
      <w:tr w:rsidR="007B46AB" w:rsidRPr="007B46AB" w:rsidTr="00CF7326">
        <w:trPr>
          <w:trHeight w:val="300"/>
          <w:jc w:val="center"/>
        </w:trPr>
        <w:tc>
          <w:tcPr>
            <w:tcW w:w="609" w:type="dxa"/>
            <w:tcBorders>
              <w:top w:val="nil"/>
              <w:left w:val="single" w:sz="4" w:space="0" w:color="auto"/>
              <w:bottom w:val="single" w:sz="4" w:space="0" w:color="auto"/>
              <w:right w:val="single" w:sz="4" w:space="0" w:color="auto"/>
            </w:tcBorders>
            <w:shd w:val="clear" w:color="auto" w:fill="auto"/>
            <w:noWrap/>
            <w:vAlign w:val="bottom"/>
            <w:hideMark/>
          </w:tcPr>
          <w:p w:rsidR="007B46AB" w:rsidRPr="007B46AB" w:rsidRDefault="007B46AB" w:rsidP="007B46AB">
            <w:pPr>
              <w:pStyle w:val="Heading3"/>
              <w:jc w:val="center"/>
              <w:rPr>
                <w:rFonts w:asciiTheme="minorHAnsi" w:hAnsiTheme="minorHAnsi" w:cs="Times New Roman"/>
                <w:sz w:val="24"/>
                <w:szCs w:val="24"/>
              </w:rPr>
            </w:pPr>
            <w:r w:rsidRPr="007B46AB">
              <w:rPr>
                <w:rFonts w:asciiTheme="minorHAnsi" w:hAnsiTheme="minorHAnsi" w:cs="Times New Roman"/>
                <w:sz w:val="24"/>
                <w:szCs w:val="24"/>
              </w:rPr>
              <w:t>8</w:t>
            </w:r>
          </w:p>
        </w:tc>
        <w:tc>
          <w:tcPr>
            <w:tcW w:w="3478" w:type="dxa"/>
            <w:tcBorders>
              <w:top w:val="nil"/>
              <w:left w:val="nil"/>
              <w:bottom w:val="single" w:sz="4" w:space="0" w:color="auto"/>
              <w:right w:val="single" w:sz="4" w:space="0" w:color="auto"/>
            </w:tcBorders>
            <w:shd w:val="clear" w:color="auto" w:fill="auto"/>
            <w:noWrap/>
            <w:vAlign w:val="bottom"/>
            <w:hideMark/>
          </w:tcPr>
          <w:p w:rsidR="007B46AB" w:rsidRPr="007B46AB" w:rsidRDefault="007B46AB" w:rsidP="007B46AB">
            <w:pPr>
              <w:pStyle w:val="Heading3"/>
              <w:jc w:val="center"/>
              <w:rPr>
                <w:rFonts w:asciiTheme="minorHAnsi" w:hAnsiTheme="minorHAnsi" w:cs="Times New Roman"/>
                <w:sz w:val="24"/>
                <w:szCs w:val="24"/>
              </w:rPr>
            </w:pPr>
            <w:r w:rsidRPr="007B46AB">
              <w:rPr>
                <w:rFonts w:asciiTheme="minorHAnsi" w:hAnsiTheme="minorHAnsi" w:cs="Times New Roman"/>
                <w:sz w:val="24"/>
                <w:szCs w:val="24"/>
              </w:rPr>
              <w:t>Project Enclosure (5x2.5x2")</w:t>
            </w:r>
          </w:p>
        </w:tc>
        <w:tc>
          <w:tcPr>
            <w:tcW w:w="1710" w:type="dxa"/>
            <w:tcBorders>
              <w:top w:val="nil"/>
              <w:left w:val="nil"/>
              <w:bottom w:val="single" w:sz="4" w:space="0" w:color="auto"/>
              <w:right w:val="single" w:sz="4" w:space="0" w:color="auto"/>
            </w:tcBorders>
            <w:shd w:val="clear" w:color="auto" w:fill="auto"/>
            <w:noWrap/>
            <w:vAlign w:val="bottom"/>
            <w:hideMark/>
          </w:tcPr>
          <w:p w:rsidR="007B46AB" w:rsidRPr="007B46AB" w:rsidRDefault="007B46AB" w:rsidP="007B46AB">
            <w:pPr>
              <w:pStyle w:val="Heading3"/>
              <w:jc w:val="center"/>
              <w:rPr>
                <w:rFonts w:asciiTheme="minorHAnsi" w:hAnsiTheme="minorHAnsi" w:cs="Times New Roman"/>
                <w:sz w:val="24"/>
                <w:szCs w:val="24"/>
              </w:rPr>
            </w:pPr>
            <w:r w:rsidRPr="007B46AB">
              <w:rPr>
                <w:rFonts w:asciiTheme="minorHAnsi" w:hAnsiTheme="minorHAnsi" w:cs="Times New Roman"/>
                <w:sz w:val="24"/>
                <w:szCs w:val="24"/>
              </w:rPr>
              <w:t>$5.49</w:t>
            </w:r>
          </w:p>
        </w:tc>
        <w:tc>
          <w:tcPr>
            <w:tcW w:w="1202" w:type="dxa"/>
            <w:tcBorders>
              <w:top w:val="nil"/>
              <w:left w:val="nil"/>
              <w:bottom w:val="single" w:sz="4" w:space="0" w:color="auto"/>
              <w:right w:val="single" w:sz="4" w:space="0" w:color="auto"/>
            </w:tcBorders>
            <w:shd w:val="clear" w:color="auto" w:fill="auto"/>
            <w:noWrap/>
            <w:vAlign w:val="bottom"/>
            <w:hideMark/>
          </w:tcPr>
          <w:p w:rsidR="007B46AB" w:rsidRPr="007B46AB" w:rsidRDefault="007B46AB" w:rsidP="007B46AB">
            <w:pPr>
              <w:pStyle w:val="Heading3"/>
              <w:rPr>
                <w:rFonts w:asciiTheme="minorHAnsi" w:hAnsiTheme="minorHAnsi" w:cs="Times New Roman"/>
                <w:sz w:val="24"/>
                <w:szCs w:val="24"/>
              </w:rPr>
            </w:pPr>
            <w:r w:rsidRPr="007B46AB">
              <w:rPr>
                <w:rFonts w:asciiTheme="minorHAnsi" w:hAnsiTheme="minorHAnsi" w:cs="Times New Roman"/>
                <w:sz w:val="24"/>
                <w:szCs w:val="24"/>
              </w:rPr>
              <w:t>1</w:t>
            </w:r>
          </w:p>
        </w:tc>
        <w:tc>
          <w:tcPr>
            <w:tcW w:w="1620" w:type="dxa"/>
            <w:tcBorders>
              <w:top w:val="nil"/>
              <w:left w:val="nil"/>
              <w:bottom w:val="single" w:sz="4" w:space="0" w:color="auto"/>
              <w:right w:val="single" w:sz="4" w:space="0" w:color="auto"/>
            </w:tcBorders>
            <w:shd w:val="clear" w:color="auto" w:fill="auto"/>
            <w:noWrap/>
            <w:vAlign w:val="bottom"/>
            <w:hideMark/>
          </w:tcPr>
          <w:p w:rsidR="007B46AB" w:rsidRPr="007B46AB" w:rsidRDefault="007B46AB" w:rsidP="007B46AB">
            <w:pPr>
              <w:pStyle w:val="Heading3"/>
              <w:jc w:val="center"/>
              <w:rPr>
                <w:rFonts w:asciiTheme="minorHAnsi" w:hAnsiTheme="minorHAnsi" w:cs="Times New Roman"/>
                <w:sz w:val="24"/>
                <w:szCs w:val="24"/>
              </w:rPr>
            </w:pPr>
            <w:r w:rsidRPr="007B46AB">
              <w:rPr>
                <w:rFonts w:asciiTheme="minorHAnsi" w:hAnsiTheme="minorHAnsi" w:cs="Times New Roman"/>
                <w:sz w:val="24"/>
                <w:szCs w:val="24"/>
              </w:rPr>
              <w:t>$5.49</w:t>
            </w:r>
          </w:p>
        </w:tc>
      </w:tr>
      <w:tr w:rsidR="007B46AB" w:rsidRPr="007B46AB" w:rsidTr="00CF7326">
        <w:trPr>
          <w:trHeight w:val="315"/>
          <w:jc w:val="center"/>
        </w:trPr>
        <w:tc>
          <w:tcPr>
            <w:tcW w:w="6999" w:type="dxa"/>
            <w:gridSpan w:val="4"/>
            <w:tcBorders>
              <w:top w:val="nil"/>
              <w:left w:val="single" w:sz="4" w:space="0" w:color="auto"/>
              <w:bottom w:val="single" w:sz="4" w:space="0" w:color="auto"/>
              <w:right w:val="single" w:sz="4" w:space="0" w:color="000000"/>
            </w:tcBorders>
            <w:shd w:val="clear" w:color="auto" w:fill="auto"/>
            <w:noWrap/>
            <w:vAlign w:val="bottom"/>
            <w:hideMark/>
          </w:tcPr>
          <w:p w:rsidR="007B46AB" w:rsidRPr="007B46AB" w:rsidRDefault="007B46AB" w:rsidP="007B46AB">
            <w:pPr>
              <w:pStyle w:val="Heading3"/>
              <w:jc w:val="center"/>
              <w:rPr>
                <w:rFonts w:asciiTheme="minorHAnsi" w:hAnsiTheme="minorHAnsi" w:cs="Times New Roman"/>
                <w:sz w:val="24"/>
                <w:szCs w:val="24"/>
              </w:rPr>
            </w:pPr>
            <w:r w:rsidRPr="007B46AB">
              <w:rPr>
                <w:rFonts w:asciiTheme="minorHAnsi" w:hAnsiTheme="minorHAnsi" w:cs="Times New Roman"/>
                <w:sz w:val="24"/>
                <w:szCs w:val="24"/>
              </w:rPr>
              <w:t>TOTAL PROTOTYPE COST =</w:t>
            </w:r>
          </w:p>
        </w:tc>
        <w:tc>
          <w:tcPr>
            <w:tcW w:w="1620" w:type="dxa"/>
            <w:tcBorders>
              <w:top w:val="nil"/>
              <w:left w:val="nil"/>
              <w:bottom w:val="single" w:sz="4" w:space="0" w:color="auto"/>
              <w:right w:val="single" w:sz="4" w:space="0" w:color="auto"/>
            </w:tcBorders>
            <w:shd w:val="clear" w:color="auto" w:fill="auto"/>
            <w:noWrap/>
            <w:vAlign w:val="bottom"/>
            <w:hideMark/>
          </w:tcPr>
          <w:p w:rsidR="007B46AB" w:rsidRPr="007B46AB" w:rsidRDefault="007B46AB" w:rsidP="007B46AB">
            <w:pPr>
              <w:pStyle w:val="Heading3"/>
              <w:jc w:val="center"/>
              <w:rPr>
                <w:rFonts w:asciiTheme="minorHAnsi" w:hAnsiTheme="minorHAnsi" w:cs="Times New Roman"/>
                <w:sz w:val="24"/>
                <w:szCs w:val="24"/>
              </w:rPr>
            </w:pPr>
            <w:r w:rsidRPr="007B46AB">
              <w:rPr>
                <w:rFonts w:asciiTheme="minorHAnsi" w:hAnsiTheme="minorHAnsi" w:cs="Times New Roman"/>
                <w:sz w:val="24"/>
                <w:szCs w:val="24"/>
              </w:rPr>
              <w:t xml:space="preserve">$183.68 </w:t>
            </w:r>
          </w:p>
        </w:tc>
      </w:tr>
    </w:tbl>
    <w:p w:rsidR="007B46AB" w:rsidRPr="007B46AB" w:rsidRDefault="007B46AB" w:rsidP="007B46AB">
      <w:pPr>
        <w:pStyle w:val="Heading3"/>
        <w:jc w:val="center"/>
        <w:rPr>
          <w:rFonts w:cs="Times New Roman"/>
          <w:sz w:val="28"/>
          <w:szCs w:val="28"/>
        </w:rPr>
      </w:pPr>
      <w:r w:rsidRPr="007B46AB">
        <w:rPr>
          <w:rFonts w:asciiTheme="minorHAnsi" w:hAnsiTheme="minorHAnsi" w:cs="Times New Roman"/>
          <w:sz w:val="24"/>
          <w:szCs w:val="24"/>
        </w:rPr>
        <w:tab/>
      </w:r>
      <w:r w:rsidR="00D45C43">
        <w:rPr>
          <w:rFonts w:asciiTheme="minorHAnsi" w:hAnsiTheme="minorHAnsi" w:cs="Times New Roman"/>
          <w:sz w:val="24"/>
          <w:szCs w:val="24"/>
        </w:rPr>
        <w:t xml:space="preserve"> Table1. </w:t>
      </w:r>
      <w:r w:rsidRPr="007B46AB">
        <w:rPr>
          <w:rFonts w:asciiTheme="minorHAnsi" w:hAnsiTheme="minorHAnsi" w:cs="Times New Roman"/>
          <w:sz w:val="24"/>
          <w:szCs w:val="24"/>
        </w:rPr>
        <w:t>presents a complete bill of materials and components used in the construction of the mouse trap. The estimated sum of these materials is approximately $183.68 per unit. It is expected that this per unit cost would decrease significantly if this device were to be produced at a large scale. The reduction is estimated to be approximately 75 %, making the mass production cost per unit around $45.</w:t>
      </w:r>
      <w:r w:rsidRPr="007B46AB">
        <w:rPr>
          <w:rFonts w:cs="Times New Roman"/>
          <w:sz w:val="28"/>
          <w:szCs w:val="28"/>
        </w:rPr>
        <w:t xml:space="preserve"> </w:t>
      </w:r>
    </w:p>
    <w:bookmarkEnd w:id="5"/>
    <w:p w:rsidR="001C3C17" w:rsidRPr="005961C4" w:rsidRDefault="009103EF" w:rsidP="005961C4">
      <w:pPr>
        <w:spacing w:before="240" w:line="360" w:lineRule="auto"/>
        <w:jc w:val="both"/>
        <w:rPr>
          <w:sz w:val="24"/>
          <w:szCs w:val="24"/>
        </w:rPr>
      </w:pPr>
      <w:r w:rsidRPr="005961C4">
        <w:rPr>
          <w:sz w:val="24"/>
          <w:szCs w:val="24"/>
        </w:rPr>
        <w:t xml:space="preserve"> </w:t>
      </w:r>
    </w:p>
    <w:p w:rsidR="004726E1" w:rsidRDefault="004726E1" w:rsidP="00B04112">
      <w:pPr>
        <w:pStyle w:val="Heading2"/>
        <w:jc w:val="center"/>
        <w:rPr>
          <w:rFonts w:asciiTheme="minorHAnsi" w:hAnsiTheme="minorHAnsi"/>
          <w:sz w:val="32"/>
          <w:szCs w:val="32"/>
        </w:rPr>
      </w:pPr>
      <w:bookmarkStart w:id="6" w:name="_Toc343501050"/>
    </w:p>
    <w:p w:rsidR="004726E1" w:rsidRDefault="004726E1" w:rsidP="00B04112">
      <w:pPr>
        <w:pStyle w:val="Heading2"/>
        <w:jc w:val="center"/>
        <w:rPr>
          <w:rFonts w:asciiTheme="minorHAnsi" w:hAnsiTheme="minorHAnsi"/>
          <w:sz w:val="32"/>
          <w:szCs w:val="32"/>
        </w:rPr>
      </w:pPr>
    </w:p>
    <w:p w:rsidR="004726E1" w:rsidRDefault="004726E1" w:rsidP="00B04112">
      <w:pPr>
        <w:pStyle w:val="Heading2"/>
        <w:jc w:val="center"/>
        <w:rPr>
          <w:rFonts w:asciiTheme="minorHAnsi" w:hAnsiTheme="minorHAnsi"/>
          <w:sz w:val="32"/>
          <w:szCs w:val="32"/>
        </w:rPr>
      </w:pPr>
    </w:p>
    <w:p w:rsidR="004726E1" w:rsidRDefault="004726E1" w:rsidP="00B04112">
      <w:pPr>
        <w:pStyle w:val="Heading2"/>
        <w:jc w:val="center"/>
        <w:rPr>
          <w:rFonts w:asciiTheme="minorHAnsi" w:hAnsiTheme="minorHAnsi"/>
          <w:sz w:val="32"/>
          <w:szCs w:val="32"/>
        </w:rPr>
      </w:pPr>
    </w:p>
    <w:p w:rsidR="004726E1" w:rsidRDefault="004726E1" w:rsidP="00B04112">
      <w:pPr>
        <w:pStyle w:val="Heading2"/>
        <w:jc w:val="center"/>
        <w:rPr>
          <w:rFonts w:asciiTheme="minorHAnsi" w:hAnsiTheme="minorHAnsi"/>
          <w:sz w:val="32"/>
          <w:szCs w:val="32"/>
        </w:rPr>
      </w:pPr>
    </w:p>
    <w:p w:rsidR="00160641" w:rsidRPr="00B04112" w:rsidRDefault="001C3C17" w:rsidP="00B04112">
      <w:pPr>
        <w:pStyle w:val="Heading2"/>
        <w:jc w:val="center"/>
        <w:rPr>
          <w:rFonts w:asciiTheme="minorHAnsi" w:hAnsiTheme="minorHAnsi"/>
          <w:sz w:val="32"/>
          <w:szCs w:val="32"/>
        </w:rPr>
      </w:pPr>
      <w:r w:rsidRPr="00B04112">
        <w:rPr>
          <w:rFonts w:asciiTheme="minorHAnsi" w:hAnsiTheme="minorHAnsi"/>
          <w:sz w:val="32"/>
          <w:szCs w:val="32"/>
        </w:rPr>
        <w:lastRenderedPageBreak/>
        <w:t>C</w:t>
      </w:r>
      <w:r w:rsidR="00160641" w:rsidRPr="00B04112">
        <w:rPr>
          <w:rFonts w:asciiTheme="minorHAnsi" w:hAnsiTheme="minorHAnsi"/>
          <w:sz w:val="32"/>
          <w:szCs w:val="32"/>
        </w:rPr>
        <w:t>ircuitry</w:t>
      </w:r>
      <w:bookmarkEnd w:id="6"/>
    </w:p>
    <w:p w:rsidR="00160641" w:rsidRDefault="00160641" w:rsidP="00970F76">
      <w:pPr>
        <w:jc w:val="center"/>
      </w:pPr>
    </w:p>
    <w:p w:rsidR="009F5F36" w:rsidRDefault="00E90CA8" w:rsidP="00970F76">
      <w:pPr>
        <w:jc w:val="center"/>
      </w:pPr>
      <w:r>
        <w:rPr>
          <w:noProof/>
          <w:lang w:bidi="ar-SA"/>
        </w:rPr>
        <w:drawing>
          <wp:inline distT="0" distB="0" distL="0" distR="0">
            <wp:extent cx="6901444" cy="3883809"/>
            <wp:effectExtent l="19050" t="0" r="0" b="0"/>
            <wp:docPr id="18" name="Picture 14" descr="F:\Final project\circuiteryMouseTr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Final project\circuiteryMouseTrap.png"/>
                    <pic:cNvPicPr>
                      <a:picLocks noChangeAspect="1" noChangeArrowheads="1"/>
                    </pic:cNvPicPr>
                  </pic:nvPicPr>
                  <pic:blipFill>
                    <a:blip r:embed="rId20" cstate="print">
                      <a:lum contrast="40000"/>
                    </a:blip>
                    <a:srcRect l="10425" r="17840" b="28165"/>
                    <a:stretch>
                      <a:fillRect/>
                    </a:stretch>
                  </pic:blipFill>
                  <pic:spPr bwMode="auto">
                    <a:xfrm>
                      <a:off x="0" y="0"/>
                      <a:ext cx="6909172" cy="3888158"/>
                    </a:xfrm>
                    <a:prstGeom prst="rect">
                      <a:avLst/>
                    </a:prstGeom>
                    <a:noFill/>
                    <a:ln w="9525">
                      <a:noFill/>
                      <a:miter lim="800000"/>
                      <a:headEnd/>
                      <a:tailEnd/>
                    </a:ln>
                  </pic:spPr>
                </pic:pic>
              </a:graphicData>
            </a:graphic>
          </wp:inline>
        </w:drawing>
      </w:r>
    </w:p>
    <w:p w:rsidR="00970F76" w:rsidRPr="00B04112" w:rsidRDefault="00970F76" w:rsidP="009F5F36">
      <w:pPr>
        <w:spacing w:after="0"/>
        <w:jc w:val="center"/>
        <w:rPr>
          <w:b/>
          <w:sz w:val="24"/>
          <w:szCs w:val="24"/>
        </w:rPr>
      </w:pPr>
      <w:r w:rsidRPr="00B04112">
        <w:rPr>
          <w:b/>
          <w:sz w:val="24"/>
          <w:szCs w:val="24"/>
        </w:rPr>
        <w:t xml:space="preserve">Figure </w:t>
      </w:r>
      <w:r w:rsidR="00B04112">
        <w:rPr>
          <w:b/>
          <w:sz w:val="24"/>
          <w:szCs w:val="24"/>
        </w:rPr>
        <w:t>9</w:t>
      </w:r>
      <w:r w:rsidRPr="00B04112">
        <w:rPr>
          <w:b/>
          <w:sz w:val="24"/>
          <w:szCs w:val="24"/>
        </w:rPr>
        <w:t xml:space="preserve">: Complete circuitry for the </w:t>
      </w:r>
      <w:r w:rsidR="001C3C17" w:rsidRPr="00B04112">
        <w:rPr>
          <w:b/>
          <w:sz w:val="24"/>
          <w:szCs w:val="24"/>
        </w:rPr>
        <w:t>mouse trap</w:t>
      </w:r>
      <w:r w:rsidRPr="00B04112">
        <w:rPr>
          <w:b/>
          <w:sz w:val="24"/>
          <w:szCs w:val="24"/>
        </w:rPr>
        <w:t xml:space="preserve"> </w:t>
      </w:r>
    </w:p>
    <w:p w:rsidR="004726E1" w:rsidRDefault="004726E1" w:rsidP="00160641">
      <w:pPr>
        <w:pStyle w:val="Heading2"/>
        <w:rPr>
          <w:rFonts w:asciiTheme="minorHAnsi" w:hAnsiTheme="minorHAnsi"/>
          <w:sz w:val="28"/>
          <w:szCs w:val="28"/>
        </w:rPr>
      </w:pPr>
      <w:bookmarkStart w:id="7" w:name="_Toc343501051"/>
    </w:p>
    <w:p w:rsidR="004726E1" w:rsidRDefault="004726E1" w:rsidP="00160641">
      <w:pPr>
        <w:pStyle w:val="Heading2"/>
        <w:rPr>
          <w:rFonts w:asciiTheme="minorHAnsi" w:hAnsiTheme="minorHAnsi"/>
          <w:sz w:val="28"/>
          <w:szCs w:val="28"/>
        </w:rPr>
      </w:pPr>
    </w:p>
    <w:p w:rsidR="004726E1" w:rsidRDefault="004726E1" w:rsidP="00160641">
      <w:pPr>
        <w:pStyle w:val="Heading2"/>
        <w:rPr>
          <w:rFonts w:asciiTheme="minorHAnsi" w:hAnsiTheme="minorHAnsi"/>
          <w:sz w:val="28"/>
          <w:szCs w:val="28"/>
        </w:rPr>
      </w:pPr>
    </w:p>
    <w:p w:rsidR="004726E1" w:rsidRDefault="004726E1" w:rsidP="00160641">
      <w:pPr>
        <w:pStyle w:val="Heading2"/>
        <w:rPr>
          <w:rFonts w:asciiTheme="minorHAnsi" w:hAnsiTheme="minorHAnsi"/>
          <w:sz w:val="28"/>
          <w:szCs w:val="28"/>
        </w:rPr>
      </w:pPr>
    </w:p>
    <w:p w:rsidR="004726E1" w:rsidRDefault="004726E1" w:rsidP="00160641">
      <w:pPr>
        <w:pStyle w:val="Heading2"/>
        <w:rPr>
          <w:rFonts w:asciiTheme="minorHAnsi" w:hAnsiTheme="minorHAnsi"/>
          <w:sz w:val="28"/>
          <w:szCs w:val="28"/>
        </w:rPr>
      </w:pPr>
    </w:p>
    <w:p w:rsidR="004726E1" w:rsidRDefault="004726E1" w:rsidP="00160641">
      <w:pPr>
        <w:pStyle w:val="Heading2"/>
        <w:rPr>
          <w:rFonts w:asciiTheme="minorHAnsi" w:hAnsiTheme="minorHAnsi"/>
          <w:sz w:val="28"/>
          <w:szCs w:val="28"/>
        </w:rPr>
      </w:pPr>
    </w:p>
    <w:p w:rsidR="004726E1" w:rsidRDefault="004726E1" w:rsidP="00160641">
      <w:pPr>
        <w:pStyle w:val="Heading2"/>
        <w:rPr>
          <w:rFonts w:asciiTheme="minorHAnsi" w:hAnsiTheme="minorHAnsi"/>
          <w:sz w:val="28"/>
          <w:szCs w:val="28"/>
        </w:rPr>
      </w:pPr>
    </w:p>
    <w:p w:rsidR="004726E1" w:rsidRDefault="004726E1" w:rsidP="00160641">
      <w:pPr>
        <w:pStyle w:val="Heading2"/>
        <w:rPr>
          <w:rFonts w:asciiTheme="minorHAnsi" w:hAnsiTheme="minorHAnsi"/>
          <w:sz w:val="28"/>
          <w:szCs w:val="28"/>
        </w:rPr>
      </w:pPr>
    </w:p>
    <w:p w:rsidR="004726E1" w:rsidRDefault="004726E1" w:rsidP="00160641">
      <w:pPr>
        <w:pStyle w:val="Heading2"/>
        <w:rPr>
          <w:rFonts w:asciiTheme="minorHAnsi" w:hAnsiTheme="minorHAnsi"/>
          <w:sz w:val="28"/>
          <w:szCs w:val="28"/>
        </w:rPr>
      </w:pPr>
    </w:p>
    <w:p w:rsidR="00160641" w:rsidRPr="003317CA" w:rsidRDefault="00D3593C" w:rsidP="00160641">
      <w:pPr>
        <w:pStyle w:val="Heading2"/>
        <w:rPr>
          <w:rFonts w:asciiTheme="minorHAnsi" w:hAnsiTheme="minorHAnsi"/>
          <w:sz w:val="28"/>
          <w:szCs w:val="28"/>
        </w:rPr>
      </w:pPr>
      <w:r w:rsidRPr="003317CA">
        <w:rPr>
          <w:rFonts w:asciiTheme="minorHAnsi" w:hAnsiTheme="minorHAnsi"/>
          <w:sz w:val="28"/>
          <w:szCs w:val="28"/>
        </w:rPr>
        <w:lastRenderedPageBreak/>
        <w:t xml:space="preserve">PBASIC </w:t>
      </w:r>
      <w:r w:rsidR="00160641" w:rsidRPr="003317CA">
        <w:rPr>
          <w:rFonts w:asciiTheme="minorHAnsi" w:hAnsiTheme="minorHAnsi"/>
          <w:sz w:val="28"/>
          <w:szCs w:val="28"/>
        </w:rPr>
        <w:t>program</w:t>
      </w:r>
      <w:bookmarkEnd w:id="7"/>
    </w:p>
    <w:p w:rsidR="00E21FBE" w:rsidRPr="00E21FBE" w:rsidRDefault="00E21FBE" w:rsidP="007F7644">
      <w:pPr>
        <w:spacing w:after="0" w:line="252" w:lineRule="auto"/>
        <w:rPr>
          <w:sz w:val="24"/>
          <w:szCs w:val="24"/>
        </w:rPr>
      </w:pPr>
    </w:p>
    <w:p w:rsidR="00E21FBE" w:rsidRPr="00E21FBE" w:rsidRDefault="00E21FBE" w:rsidP="00E21FBE">
      <w:pPr>
        <w:spacing w:after="0" w:line="252" w:lineRule="auto"/>
        <w:rPr>
          <w:sz w:val="24"/>
          <w:szCs w:val="24"/>
        </w:rPr>
      </w:pPr>
      <w:r w:rsidRPr="00E21FBE">
        <w:rPr>
          <w:sz w:val="24"/>
          <w:szCs w:val="24"/>
        </w:rPr>
        <w:t>'   {$STAMP BS2}</w:t>
      </w:r>
    </w:p>
    <w:p w:rsidR="00E21FBE" w:rsidRPr="00E21FBE" w:rsidRDefault="00E21FBE" w:rsidP="00E21FBE">
      <w:pPr>
        <w:spacing w:after="0" w:line="252" w:lineRule="auto"/>
        <w:rPr>
          <w:sz w:val="24"/>
          <w:szCs w:val="24"/>
        </w:rPr>
      </w:pPr>
      <w:r w:rsidRPr="00E21FBE">
        <w:rPr>
          <w:sz w:val="24"/>
          <w:szCs w:val="24"/>
        </w:rPr>
        <w:t>'   {$PBASIC 2.5}</w:t>
      </w:r>
    </w:p>
    <w:p w:rsidR="00E21FBE" w:rsidRPr="00E21FBE" w:rsidRDefault="00E21FBE" w:rsidP="00E21FBE">
      <w:pPr>
        <w:spacing w:after="0" w:line="252" w:lineRule="auto"/>
        <w:rPr>
          <w:sz w:val="24"/>
          <w:szCs w:val="24"/>
        </w:rPr>
      </w:pPr>
    </w:p>
    <w:p w:rsidR="00E21FBE" w:rsidRPr="00E21FBE" w:rsidRDefault="005961C4" w:rsidP="00E21FBE">
      <w:pPr>
        <w:spacing w:after="0" w:line="252" w:lineRule="auto"/>
        <w:rPr>
          <w:sz w:val="24"/>
          <w:szCs w:val="24"/>
        </w:rPr>
      </w:pPr>
      <w:r w:rsidRPr="00E21FBE">
        <w:rPr>
          <w:sz w:val="24"/>
          <w:szCs w:val="24"/>
        </w:rPr>
        <w:t>‘Declare</w:t>
      </w:r>
      <w:r w:rsidR="00E21FBE" w:rsidRPr="00E21FBE">
        <w:rPr>
          <w:sz w:val="24"/>
          <w:szCs w:val="24"/>
        </w:rPr>
        <w:t xml:space="preserve"> variables</w:t>
      </w:r>
    </w:p>
    <w:p w:rsidR="00E21FBE" w:rsidRPr="00E21FBE" w:rsidRDefault="00E21FBE" w:rsidP="00E21FBE">
      <w:pPr>
        <w:spacing w:after="0" w:line="252" w:lineRule="auto"/>
        <w:rPr>
          <w:sz w:val="24"/>
          <w:szCs w:val="24"/>
        </w:rPr>
      </w:pPr>
      <w:r w:rsidRPr="00E21FBE">
        <w:rPr>
          <w:sz w:val="24"/>
          <w:szCs w:val="24"/>
        </w:rPr>
        <w:t>'LCD enable PIN 14 (1 = enabled)</w:t>
      </w:r>
    </w:p>
    <w:p w:rsidR="00E21FBE" w:rsidRPr="00E21FBE" w:rsidRDefault="00E21FBE" w:rsidP="00E21FBE">
      <w:pPr>
        <w:spacing w:after="0" w:line="252" w:lineRule="auto"/>
        <w:rPr>
          <w:sz w:val="24"/>
          <w:szCs w:val="24"/>
        </w:rPr>
      </w:pPr>
      <w:r w:rsidRPr="00E21FBE">
        <w:rPr>
          <w:sz w:val="24"/>
          <w:szCs w:val="24"/>
        </w:rPr>
        <w:t xml:space="preserve">  WLED            CON     13                          ' Warning LED Output</w:t>
      </w:r>
    </w:p>
    <w:p w:rsidR="00E21FBE" w:rsidRPr="00E21FBE" w:rsidRDefault="00E21FBE" w:rsidP="00E21FBE">
      <w:pPr>
        <w:spacing w:after="0" w:line="252" w:lineRule="auto"/>
        <w:rPr>
          <w:sz w:val="24"/>
          <w:szCs w:val="24"/>
        </w:rPr>
      </w:pPr>
      <w:r w:rsidRPr="00E21FBE">
        <w:rPr>
          <w:sz w:val="24"/>
          <w:szCs w:val="24"/>
        </w:rPr>
        <w:t xml:space="preserve">  ALM             CON     12                          </w:t>
      </w:r>
      <w:r w:rsidR="00FA6D56">
        <w:rPr>
          <w:sz w:val="24"/>
          <w:szCs w:val="24"/>
        </w:rPr>
        <w:t xml:space="preserve"> </w:t>
      </w:r>
      <w:r w:rsidRPr="00E21FBE">
        <w:rPr>
          <w:sz w:val="24"/>
          <w:szCs w:val="24"/>
        </w:rPr>
        <w:t>' Alarm Output Pin</w:t>
      </w:r>
    </w:p>
    <w:p w:rsidR="00E21FBE" w:rsidRPr="00E21FBE" w:rsidRDefault="00E21FBE" w:rsidP="00E21FBE">
      <w:pPr>
        <w:spacing w:after="0" w:line="252" w:lineRule="auto"/>
        <w:rPr>
          <w:sz w:val="24"/>
          <w:szCs w:val="24"/>
        </w:rPr>
      </w:pPr>
      <w:r w:rsidRPr="00E21FBE">
        <w:rPr>
          <w:sz w:val="24"/>
          <w:szCs w:val="24"/>
        </w:rPr>
        <w:t xml:space="preserve">  Srvo            CON     15                         </w:t>
      </w:r>
      <w:r w:rsidR="00FA6D56">
        <w:rPr>
          <w:sz w:val="24"/>
          <w:szCs w:val="24"/>
        </w:rPr>
        <w:t xml:space="preserve">  </w:t>
      </w:r>
      <w:r w:rsidRPr="00E21FBE">
        <w:rPr>
          <w:sz w:val="24"/>
          <w:szCs w:val="24"/>
        </w:rPr>
        <w:t xml:space="preserve"> ' Servo Control Pin</w:t>
      </w:r>
    </w:p>
    <w:p w:rsidR="00E21FBE" w:rsidRPr="00E21FBE" w:rsidRDefault="00E21FBE" w:rsidP="00E21FBE">
      <w:pPr>
        <w:spacing w:after="0" w:line="252" w:lineRule="auto"/>
        <w:rPr>
          <w:sz w:val="24"/>
          <w:szCs w:val="24"/>
        </w:rPr>
      </w:pPr>
      <w:r w:rsidRPr="00E21FBE">
        <w:rPr>
          <w:sz w:val="24"/>
          <w:szCs w:val="24"/>
        </w:rPr>
        <w:t xml:space="preserve">  IFR             CON     8                           </w:t>
      </w:r>
      <w:r w:rsidR="00FA6D56">
        <w:rPr>
          <w:sz w:val="24"/>
          <w:szCs w:val="24"/>
        </w:rPr>
        <w:t xml:space="preserve">    </w:t>
      </w:r>
      <w:r w:rsidRPr="00E21FBE">
        <w:rPr>
          <w:sz w:val="24"/>
          <w:szCs w:val="24"/>
        </w:rPr>
        <w:t>'infrared pin</w:t>
      </w:r>
    </w:p>
    <w:p w:rsidR="00E21FBE" w:rsidRPr="00E21FBE" w:rsidRDefault="00E21FBE" w:rsidP="00E21FBE">
      <w:pPr>
        <w:spacing w:after="0" w:line="252" w:lineRule="auto"/>
        <w:rPr>
          <w:sz w:val="24"/>
          <w:szCs w:val="24"/>
        </w:rPr>
      </w:pPr>
      <w:r w:rsidRPr="00E21FBE">
        <w:rPr>
          <w:sz w:val="24"/>
          <w:szCs w:val="24"/>
        </w:rPr>
        <w:t xml:space="preserve">  Pos             VAR     Word</w:t>
      </w:r>
      <w:r w:rsidR="00FA6D56">
        <w:rPr>
          <w:sz w:val="24"/>
          <w:szCs w:val="24"/>
        </w:rPr>
        <w:t xml:space="preserve">                      'control the servo position</w:t>
      </w:r>
    </w:p>
    <w:p w:rsidR="00E21FBE" w:rsidRPr="00E21FBE" w:rsidRDefault="00E21FBE" w:rsidP="00E21FBE">
      <w:pPr>
        <w:spacing w:after="0" w:line="252" w:lineRule="auto"/>
        <w:rPr>
          <w:sz w:val="24"/>
          <w:szCs w:val="24"/>
        </w:rPr>
      </w:pPr>
      <w:r w:rsidRPr="00E21FBE">
        <w:rPr>
          <w:sz w:val="24"/>
          <w:szCs w:val="24"/>
        </w:rPr>
        <w:t xml:space="preserve">  Cnt             VAR     Byte</w:t>
      </w:r>
      <w:r w:rsidR="00FA6D56">
        <w:rPr>
          <w:sz w:val="24"/>
          <w:szCs w:val="24"/>
        </w:rPr>
        <w:t xml:space="preserve">                        </w:t>
      </w:r>
    </w:p>
    <w:p w:rsidR="00E21FBE" w:rsidRPr="00E21FBE" w:rsidRDefault="00E21FBE" w:rsidP="00E21FBE">
      <w:pPr>
        <w:spacing w:after="0" w:line="252" w:lineRule="auto"/>
        <w:rPr>
          <w:sz w:val="24"/>
          <w:szCs w:val="24"/>
        </w:rPr>
      </w:pPr>
      <w:r w:rsidRPr="00E21FBE">
        <w:rPr>
          <w:sz w:val="24"/>
          <w:szCs w:val="24"/>
        </w:rPr>
        <w:t xml:space="preserve">  Counter         VAR     Byte</w:t>
      </w:r>
    </w:p>
    <w:p w:rsidR="00E21FBE" w:rsidRPr="00E21FBE" w:rsidRDefault="00E21FBE" w:rsidP="00E21FBE">
      <w:pPr>
        <w:spacing w:after="0" w:line="252" w:lineRule="auto"/>
        <w:rPr>
          <w:sz w:val="24"/>
          <w:szCs w:val="24"/>
        </w:rPr>
      </w:pPr>
    </w:p>
    <w:p w:rsidR="00E21FBE" w:rsidRPr="00E21FBE" w:rsidRDefault="00E21FBE" w:rsidP="00E21FBE">
      <w:pPr>
        <w:spacing w:after="0" w:line="252" w:lineRule="auto"/>
        <w:rPr>
          <w:sz w:val="24"/>
          <w:szCs w:val="24"/>
        </w:rPr>
      </w:pPr>
      <w:r w:rsidRPr="00E21FBE">
        <w:rPr>
          <w:sz w:val="24"/>
          <w:szCs w:val="24"/>
        </w:rPr>
        <w:t xml:space="preserve">  IR_detect       VAR     Bit</w:t>
      </w:r>
    </w:p>
    <w:p w:rsidR="00E21FBE" w:rsidRPr="00E21FBE" w:rsidRDefault="00E21FBE" w:rsidP="00E21FBE">
      <w:pPr>
        <w:spacing w:after="0" w:line="252" w:lineRule="auto"/>
        <w:rPr>
          <w:sz w:val="24"/>
          <w:szCs w:val="24"/>
        </w:rPr>
      </w:pPr>
      <w:r w:rsidRPr="00E21FBE">
        <w:rPr>
          <w:sz w:val="24"/>
          <w:szCs w:val="24"/>
        </w:rPr>
        <w:t xml:space="preserve">  btnWrk          VAR     Word</w:t>
      </w:r>
    </w:p>
    <w:p w:rsidR="00E21FBE" w:rsidRPr="00E21FBE" w:rsidRDefault="00E21FBE" w:rsidP="00E21FBE">
      <w:pPr>
        <w:spacing w:after="0" w:line="252" w:lineRule="auto"/>
        <w:rPr>
          <w:sz w:val="24"/>
          <w:szCs w:val="24"/>
        </w:rPr>
      </w:pPr>
    </w:p>
    <w:p w:rsidR="00E21FBE" w:rsidRPr="00E21FBE" w:rsidRDefault="00E21FBE" w:rsidP="00E21FBE">
      <w:pPr>
        <w:spacing w:after="0" w:line="252" w:lineRule="auto"/>
        <w:rPr>
          <w:sz w:val="24"/>
          <w:szCs w:val="24"/>
        </w:rPr>
      </w:pPr>
    </w:p>
    <w:p w:rsidR="00E21FBE" w:rsidRPr="00E21FBE" w:rsidRDefault="00E21FBE" w:rsidP="00E21FBE">
      <w:pPr>
        <w:spacing w:after="0" w:line="252" w:lineRule="auto"/>
        <w:rPr>
          <w:sz w:val="24"/>
          <w:szCs w:val="24"/>
        </w:rPr>
      </w:pPr>
      <w:r w:rsidRPr="00E21FBE">
        <w:rPr>
          <w:sz w:val="24"/>
          <w:szCs w:val="24"/>
        </w:rPr>
        <w:t>'DIRS = %1111111101000000                            ' Set Outputs</w:t>
      </w:r>
    </w:p>
    <w:p w:rsidR="00E21FBE" w:rsidRPr="00E21FBE" w:rsidRDefault="00E21FBE" w:rsidP="00E21FBE">
      <w:pPr>
        <w:spacing w:after="0" w:line="252" w:lineRule="auto"/>
        <w:rPr>
          <w:sz w:val="24"/>
          <w:szCs w:val="24"/>
        </w:rPr>
      </w:pPr>
    </w:p>
    <w:p w:rsidR="00E21FBE" w:rsidRPr="00E21FBE" w:rsidRDefault="00E21FBE" w:rsidP="00E21FBE">
      <w:pPr>
        <w:spacing w:after="0" w:line="252" w:lineRule="auto"/>
        <w:rPr>
          <w:sz w:val="24"/>
          <w:szCs w:val="24"/>
        </w:rPr>
      </w:pPr>
      <w:r w:rsidRPr="00E21FBE">
        <w:rPr>
          <w:sz w:val="24"/>
          <w:szCs w:val="24"/>
        </w:rPr>
        <w:t>' -----[ Program Code ]----------------------------------------------------</w:t>
      </w:r>
    </w:p>
    <w:p w:rsidR="00E21FBE" w:rsidRPr="00E21FBE" w:rsidRDefault="00E21FBE" w:rsidP="00E21FBE">
      <w:pPr>
        <w:spacing w:after="0" w:line="252" w:lineRule="auto"/>
        <w:rPr>
          <w:sz w:val="24"/>
          <w:szCs w:val="24"/>
        </w:rPr>
      </w:pPr>
    </w:p>
    <w:p w:rsidR="00E21FBE" w:rsidRPr="00E21FBE" w:rsidRDefault="00E21FBE" w:rsidP="00E21FBE">
      <w:pPr>
        <w:spacing w:after="0" w:line="252" w:lineRule="auto"/>
        <w:rPr>
          <w:sz w:val="24"/>
          <w:szCs w:val="24"/>
        </w:rPr>
      </w:pPr>
      <w:r w:rsidRPr="00E21FBE">
        <w:rPr>
          <w:sz w:val="24"/>
          <w:szCs w:val="24"/>
        </w:rPr>
        <w:t>main:</w:t>
      </w:r>
    </w:p>
    <w:p w:rsidR="00E21FBE" w:rsidRPr="00E21FBE" w:rsidRDefault="00E21FBE" w:rsidP="00E21FBE">
      <w:pPr>
        <w:spacing w:after="0" w:line="252" w:lineRule="auto"/>
        <w:rPr>
          <w:sz w:val="24"/>
          <w:szCs w:val="24"/>
        </w:rPr>
      </w:pPr>
    </w:p>
    <w:p w:rsidR="00E21FBE" w:rsidRPr="00E21FBE" w:rsidRDefault="00E21FBE" w:rsidP="00E21FBE">
      <w:pPr>
        <w:spacing w:after="0" w:line="252" w:lineRule="auto"/>
        <w:rPr>
          <w:sz w:val="24"/>
          <w:szCs w:val="24"/>
        </w:rPr>
      </w:pPr>
      <w:r w:rsidRPr="00E21FBE">
        <w:rPr>
          <w:sz w:val="24"/>
          <w:szCs w:val="24"/>
        </w:rPr>
        <w:t xml:space="preserve">  GOSUB IniMess</w:t>
      </w:r>
    </w:p>
    <w:p w:rsidR="00E21FBE" w:rsidRPr="00E21FBE" w:rsidRDefault="00E21FBE" w:rsidP="00E21FBE">
      <w:pPr>
        <w:spacing w:after="0" w:line="252" w:lineRule="auto"/>
        <w:rPr>
          <w:sz w:val="24"/>
          <w:szCs w:val="24"/>
        </w:rPr>
      </w:pPr>
      <w:r w:rsidRPr="00E21FBE">
        <w:rPr>
          <w:sz w:val="24"/>
          <w:szCs w:val="24"/>
        </w:rPr>
        <w:t xml:space="preserve">  PAUSE 5000</w:t>
      </w:r>
    </w:p>
    <w:p w:rsidR="00E21FBE" w:rsidRPr="00E21FBE" w:rsidRDefault="00E21FBE" w:rsidP="00E21FBE">
      <w:pPr>
        <w:spacing w:after="0" w:line="252" w:lineRule="auto"/>
        <w:rPr>
          <w:sz w:val="24"/>
          <w:szCs w:val="24"/>
        </w:rPr>
      </w:pPr>
    </w:p>
    <w:p w:rsidR="00E21FBE" w:rsidRPr="00E21FBE" w:rsidRDefault="00E21FBE" w:rsidP="00E21FBE">
      <w:pPr>
        <w:spacing w:after="0" w:line="252" w:lineRule="auto"/>
        <w:rPr>
          <w:sz w:val="24"/>
          <w:szCs w:val="24"/>
        </w:rPr>
      </w:pPr>
      <w:r w:rsidRPr="00E21FBE">
        <w:rPr>
          <w:sz w:val="24"/>
          <w:szCs w:val="24"/>
        </w:rPr>
        <w:t xml:space="preserve">  Pos = 1250            'open the gate</w:t>
      </w:r>
    </w:p>
    <w:p w:rsidR="00E21FBE" w:rsidRPr="00E21FBE" w:rsidRDefault="00E21FBE" w:rsidP="00E21FBE">
      <w:pPr>
        <w:spacing w:after="0" w:line="252" w:lineRule="auto"/>
        <w:rPr>
          <w:sz w:val="24"/>
          <w:szCs w:val="24"/>
        </w:rPr>
      </w:pPr>
      <w:r w:rsidRPr="00E21FBE">
        <w:rPr>
          <w:sz w:val="24"/>
          <w:szCs w:val="24"/>
        </w:rPr>
        <w:t xml:space="preserve">  Cnt=1</w:t>
      </w:r>
    </w:p>
    <w:p w:rsidR="00E21FBE" w:rsidRPr="00E21FBE" w:rsidRDefault="00E21FBE" w:rsidP="00E21FBE">
      <w:pPr>
        <w:spacing w:after="0" w:line="252" w:lineRule="auto"/>
        <w:rPr>
          <w:sz w:val="24"/>
          <w:szCs w:val="24"/>
        </w:rPr>
      </w:pPr>
      <w:r w:rsidRPr="00E21FBE">
        <w:rPr>
          <w:sz w:val="24"/>
          <w:szCs w:val="24"/>
        </w:rPr>
        <w:t xml:space="preserve">  GOSUB PanServo</w:t>
      </w:r>
    </w:p>
    <w:p w:rsidR="00E21FBE" w:rsidRPr="00E21FBE" w:rsidRDefault="00E21FBE" w:rsidP="00E21FBE">
      <w:pPr>
        <w:spacing w:after="0" w:line="252" w:lineRule="auto"/>
        <w:rPr>
          <w:sz w:val="24"/>
          <w:szCs w:val="24"/>
        </w:rPr>
      </w:pPr>
    </w:p>
    <w:p w:rsidR="00E21FBE" w:rsidRPr="00E21FBE" w:rsidRDefault="00E21FBE" w:rsidP="00E21FBE">
      <w:pPr>
        <w:spacing w:after="0" w:line="252" w:lineRule="auto"/>
        <w:rPr>
          <w:sz w:val="24"/>
          <w:szCs w:val="24"/>
        </w:rPr>
      </w:pPr>
    </w:p>
    <w:p w:rsidR="00E21FBE" w:rsidRPr="00E21FBE" w:rsidRDefault="00E21FBE" w:rsidP="00E21FBE">
      <w:pPr>
        <w:spacing w:after="0" w:line="252" w:lineRule="auto"/>
        <w:rPr>
          <w:sz w:val="24"/>
          <w:szCs w:val="24"/>
        </w:rPr>
      </w:pPr>
      <w:r w:rsidRPr="00E21FBE">
        <w:rPr>
          <w:sz w:val="24"/>
          <w:szCs w:val="24"/>
        </w:rPr>
        <w:t xml:space="preserve">  LOW 7</w:t>
      </w:r>
    </w:p>
    <w:p w:rsidR="00E21FBE" w:rsidRPr="00E21FBE" w:rsidRDefault="00E21FBE" w:rsidP="00E21FBE">
      <w:pPr>
        <w:spacing w:after="0" w:line="252" w:lineRule="auto"/>
        <w:rPr>
          <w:sz w:val="24"/>
          <w:szCs w:val="24"/>
        </w:rPr>
      </w:pPr>
      <w:r w:rsidRPr="00E21FBE">
        <w:rPr>
          <w:sz w:val="24"/>
          <w:szCs w:val="24"/>
        </w:rPr>
        <w:t xml:space="preserve">  here:</w:t>
      </w:r>
    </w:p>
    <w:p w:rsidR="00E21FBE" w:rsidRPr="00E21FBE" w:rsidRDefault="00E21FBE" w:rsidP="00E21FBE">
      <w:pPr>
        <w:spacing w:after="0" w:line="252" w:lineRule="auto"/>
        <w:rPr>
          <w:sz w:val="24"/>
          <w:szCs w:val="24"/>
        </w:rPr>
      </w:pPr>
      <w:r w:rsidRPr="00E21FBE">
        <w:rPr>
          <w:sz w:val="24"/>
          <w:szCs w:val="24"/>
        </w:rPr>
        <w:t xml:space="preserve">      PAUSE 50</w:t>
      </w:r>
    </w:p>
    <w:p w:rsidR="00E21FBE" w:rsidRPr="00E21FBE" w:rsidRDefault="00E21FBE" w:rsidP="00E21FBE">
      <w:pPr>
        <w:spacing w:after="0" w:line="252" w:lineRule="auto"/>
        <w:rPr>
          <w:sz w:val="24"/>
          <w:szCs w:val="24"/>
        </w:rPr>
      </w:pPr>
      <w:r w:rsidRPr="00E21FBE">
        <w:rPr>
          <w:sz w:val="24"/>
          <w:szCs w:val="24"/>
        </w:rPr>
        <w:t xml:space="preserve">      FREQOUT 5, 1, 38500</w:t>
      </w:r>
    </w:p>
    <w:p w:rsidR="00E21FBE" w:rsidRPr="00E21FBE" w:rsidRDefault="00E21FBE" w:rsidP="00E21FBE">
      <w:pPr>
        <w:spacing w:after="0" w:line="252" w:lineRule="auto"/>
        <w:rPr>
          <w:sz w:val="24"/>
          <w:szCs w:val="24"/>
        </w:rPr>
      </w:pPr>
      <w:r w:rsidRPr="00E21FBE">
        <w:rPr>
          <w:sz w:val="24"/>
          <w:szCs w:val="24"/>
        </w:rPr>
        <w:t xml:space="preserve">      IR_detect = IN6</w:t>
      </w:r>
    </w:p>
    <w:p w:rsidR="00E21FBE" w:rsidRPr="00E21FBE" w:rsidRDefault="00E21FBE" w:rsidP="00E21FBE">
      <w:pPr>
        <w:spacing w:after="0" w:line="252" w:lineRule="auto"/>
        <w:rPr>
          <w:sz w:val="24"/>
          <w:szCs w:val="24"/>
        </w:rPr>
      </w:pPr>
    </w:p>
    <w:p w:rsidR="00E21FBE" w:rsidRPr="00E21FBE" w:rsidRDefault="00E21FBE" w:rsidP="00E21FBE">
      <w:pPr>
        <w:spacing w:after="0" w:line="252" w:lineRule="auto"/>
        <w:rPr>
          <w:sz w:val="24"/>
          <w:szCs w:val="24"/>
        </w:rPr>
      </w:pPr>
      <w:r w:rsidRPr="00E21FBE">
        <w:rPr>
          <w:sz w:val="24"/>
          <w:szCs w:val="24"/>
        </w:rPr>
        <w:t xml:space="preserve">  IF IR_detect = 0 THEN unbroken</w:t>
      </w:r>
    </w:p>
    <w:p w:rsidR="00E21FBE" w:rsidRPr="00E21FBE" w:rsidRDefault="00E21FBE" w:rsidP="00E21FBE">
      <w:pPr>
        <w:spacing w:after="0" w:line="252" w:lineRule="auto"/>
        <w:rPr>
          <w:sz w:val="24"/>
          <w:szCs w:val="24"/>
        </w:rPr>
      </w:pPr>
      <w:r w:rsidRPr="00E21FBE">
        <w:rPr>
          <w:sz w:val="24"/>
          <w:szCs w:val="24"/>
        </w:rPr>
        <w:t xml:space="preserve">      GOSUB Alarm</w:t>
      </w:r>
    </w:p>
    <w:p w:rsidR="00E21FBE" w:rsidRPr="00E21FBE" w:rsidRDefault="00E21FBE" w:rsidP="00E21FBE">
      <w:pPr>
        <w:spacing w:after="0" w:line="252" w:lineRule="auto"/>
        <w:rPr>
          <w:sz w:val="24"/>
          <w:szCs w:val="24"/>
        </w:rPr>
      </w:pPr>
      <w:r w:rsidRPr="00E21FBE">
        <w:rPr>
          <w:sz w:val="24"/>
          <w:szCs w:val="24"/>
        </w:rPr>
        <w:lastRenderedPageBreak/>
        <w:t xml:space="preserve">      GOSUB WRLCD</w:t>
      </w:r>
    </w:p>
    <w:p w:rsidR="00E21FBE" w:rsidRPr="00E21FBE" w:rsidRDefault="00E21FBE" w:rsidP="00E21FBE">
      <w:pPr>
        <w:spacing w:after="0" w:line="252" w:lineRule="auto"/>
        <w:rPr>
          <w:sz w:val="24"/>
          <w:szCs w:val="24"/>
        </w:rPr>
      </w:pPr>
    </w:p>
    <w:p w:rsidR="00E21FBE" w:rsidRPr="00E21FBE" w:rsidRDefault="00E21FBE" w:rsidP="00E21FBE">
      <w:pPr>
        <w:spacing w:after="0" w:line="252" w:lineRule="auto"/>
        <w:rPr>
          <w:sz w:val="24"/>
          <w:szCs w:val="24"/>
        </w:rPr>
      </w:pPr>
      <w:r w:rsidRPr="00E21FBE">
        <w:rPr>
          <w:sz w:val="24"/>
          <w:szCs w:val="24"/>
        </w:rPr>
        <w:t xml:space="preserve">  GOTO here</w:t>
      </w:r>
    </w:p>
    <w:p w:rsidR="00E21FBE" w:rsidRPr="00E21FBE" w:rsidRDefault="00E21FBE" w:rsidP="00E21FBE">
      <w:pPr>
        <w:spacing w:after="0" w:line="252" w:lineRule="auto"/>
        <w:rPr>
          <w:sz w:val="24"/>
          <w:szCs w:val="24"/>
        </w:rPr>
      </w:pPr>
    </w:p>
    <w:p w:rsidR="00E21FBE" w:rsidRPr="00E21FBE" w:rsidRDefault="00E21FBE" w:rsidP="00E21FBE">
      <w:pPr>
        <w:spacing w:after="0" w:line="252" w:lineRule="auto"/>
        <w:rPr>
          <w:sz w:val="24"/>
          <w:szCs w:val="24"/>
        </w:rPr>
      </w:pPr>
      <w:r w:rsidRPr="00E21FBE">
        <w:rPr>
          <w:sz w:val="24"/>
          <w:szCs w:val="24"/>
        </w:rPr>
        <w:t xml:space="preserve">      unbroken:</w:t>
      </w:r>
    </w:p>
    <w:p w:rsidR="00E21FBE" w:rsidRPr="00E21FBE" w:rsidRDefault="00E21FBE" w:rsidP="00E21FBE">
      <w:pPr>
        <w:spacing w:after="0" w:line="252" w:lineRule="auto"/>
        <w:rPr>
          <w:sz w:val="24"/>
          <w:szCs w:val="24"/>
        </w:rPr>
      </w:pPr>
    </w:p>
    <w:p w:rsidR="00E21FBE" w:rsidRPr="00E21FBE" w:rsidRDefault="00E21FBE" w:rsidP="00E21FBE">
      <w:pPr>
        <w:spacing w:after="0" w:line="252" w:lineRule="auto"/>
        <w:rPr>
          <w:sz w:val="24"/>
          <w:szCs w:val="24"/>
        </w:rPr>
      </w:pPr>
      <w:r w:rsidRPr="00E21FBE">
        <w:rPr>
          <w:sz w:val="24"/>
          <w:szCs w:val="24"/>
        </w:rPr>
        <w:t xml:space="preserve">        GOSUB LCDcmd</w:t>
      </w:r>
    </w:p>
    <w:p w:rsidR="00E21FBE" w:rsidRPr="00E21FBE" w:rsidRDefault="00E21FBE" w:rsidP="00E21FBE">
      <w:pPr>
        <w:spacing w:after="0" w:line="252" w:lineRule="auto"/>
        <w:rPr>
          <w:sz w:val="24"/>
          <w:szCs w:val="24"/>
        </w:rPr>
      </w:pPr>
      <w:r w:rsidRPr="00E21FBE">
        <w:rPr>
          <w:sz w:val="24"/>
          <w:szCs w:val="24"/>
        </w:rPr>
        <w:t xml:space="preserve">        GOSUB press</w:t>
      </w:r>
    </w:p>
    <w:p w:rsidR="00E21FBE" w:rsidRPr="00E21FBE" w:rsidRDefault="00E21FBE" w:rsidP="00E21FBE">
      <w:pPr>
        <w:spacing w:after="0" w:line="252" w:lineRule="auto"/>
        <w:rPr>
          <w:sz w:val="24"/>
          <w:szCs w:val="24"/>
        </w:rPr>
      </w:pPr>
    </w:p>
    <w:p w:rsidR="00E21FBE" w:rsidRPr="00E21FBE" w:rsidRDefault="00E21FBE" w:rsidP="00E21FBE">
      <w:pPr>
        <w:spacing w:after="0" w:line="252" w:lineRule="auto"/>
        <w:rPr>
          <w:sz w:val="24"/>
          <w:szCs w:val="24"/>
        </w:rPr>
      </w:pPr>
    </w:p>
    <w:p w:rsidR="00E21FBE" w:rsidRPr="00E21FBE" w:rsidRDefault="00E21FBE" w:rsidP="00E21FBE">
      <w:pPr>
        <w:spacing w:after="0" w:line="252" w:lineRule="auto"/>
        <w:rPr>
          <w:sz w:val="24"/>
          <w:szCs w:val="24"/>
        </w:rPr>
      </w:pPr>
      <w:r w:rsidRPr="00E21FBE">
        <w:rPr>
          <w:sz w:val="24"/>
          <w:szCs w:val="24"/>
        </w:rPr>
        <w:t xml:space="preserve">  GOTO here</w:t>
      </w:r>
    </w:p>
    <w:p w:rsidR="00E21FBE" w:rsidRPr="00E21FBE" w:rsidRDefault="00E21FBE" w:rsidP="00E21FBE">
      <w:pPr>
        <w:spacing w:after="0" w:line="252" w:lineRule="auto"/>
        <w:rPr>
          <w:sz w:val="24"/>
          <w:szCs w:val="24"/>
        </w:rPr>
      </w:pPr>
    </w:p>
    <w:p w:rsidR="00E21FBE" w:rsidRPr="00E21FBE" w:rsidRDefault="00E21FBE" w:rsidP="00E21FBE">
      <w:pPr>
        <w:spacing w:after="0" w:line="252" w:lineRule="auto"/>
        <w:rPr>
          <w:sz w:val="24"/>
          <w:szCs w:val="24"/>
        </w:rPr>
      </w:pPr>
    </w:p>
    <w:p w:rsidR="00E21FBE" w:rsidRPr="00E21FBE" w:rsidRDefault="00E21FBE" w:rsidP="00E21FBE">
      <w:pPr>
        <w:spacing w:after="0" w:line="252" w:lineRule="auto"/>
        <w:rPr>
          <w:sz w:val="24"/>
          <w:szCs w:val="24"/>
        </w:rPr>
      </w:pPr>
    </w:p>
    <w:p w:rsidR="00E21FBE" w:rsidRPr="00E21FBE" w:rsidRDefault="00E21FBE" w:rsidP="00E21FBE">
      <w:pPr>
        <w:spacing w:after="0" w:line="252" w:lineRule="auto"/>
        <w:rPr>
          <w:sz w:val="24"/>
          <w:szCs w:val="24"/>
        </w:rPr>
      </w:pPr>
      <w:r w:rsidRPr="00E21FBE">
        <w:rPr>
          <w:sz w:val="24"/>
          <w:szCs w:val="24"/>
        </w:rPr>
        <w:t>RETURN</w:t>
      </w:r>
    </w:p>
    <w:p w:rsidR="00E21FBE" w:rsidRPr="00E21FBE" w:rsidRDefault="00E21FBE" w:rsidP="00E21FBE">
      <w:pPr>
        <w:spacing w:after="0" w:line="252" w:lineRule="auto"/>
        <w:rPr>
          <w:sz w:val="24"/>
          <w:szCs w:val="24"/>
        </w:rPr>
      </w:pPr>
    </w:p>
    <w:p w:rsidR="00E21FBE" w:rsidRPr="00E21FBE" w:rsidRDefault="00E21FBE" w:rsidP="00E21FBE">
      <w:pPr>
        <w:spacing w:after="0" w:line="252" w:lineRule="auto"/>
        <w:rPr>
          <w:sz w:val="24"/>
          <w:szCs w:val="24"/>
        </w:rPr>
      </w:pPr>
      <w:r w:rsidRPr="00E21FBE">
        <w:rPr>
          <w:sz w:val="24"/>
          <w:szCs w:val="24"/>
        </w:rPr>
        <w:t>' -----[ Subroutines ]-----------------------------------------------------</w:t>
      </w:r>
    </w:p>
    <w:p w:rsidR="00E21FBE" w:rsidRPr="00E21FBE" w:rsidRDefault="00E21FBE" w:rsidP="00E21FBE">
      <w:pPr>
        <w:spacing w:after="0" w:line="252" w:lineRule="auto"/>
        <w:rPr>
          <w:sz w:val="24"/>
          <w:szCs w:val="24"/>
        </w:rPr>
      </w:pPr>
    </w:p>
    <w:p w:rsidR="00E21FBE" w:rsidRPr="00E21FBE" w:rsidRDefault="00E21FBE" w:rsidP="00E21FBE">
      <w:pPr>
        <w:spacing w:after="0" w:line="252" w:lineRule="auto"/>
        <w:rPr>
          <w:sz w:val="24"/>
          <w:szCs w:val="24"/>
        </w:rPr>
      </w:pPr>
      <w:r w:rsidRPr="00E21FBE">
        <w:rPr>
          <w:sz w:val="24"/>
          <w:szCs w:val="24"/>
        </w:rPr>
        <w:t xml:space="preserve">    IniMess:                                              ' Initialize the LCD</w:t>
      </w:r>
    </w:p>
    <w:p w:rsidR="00E21FBE" w:rsidRPr="00E21FBE" w:rsidRDefault="00E21FBE" w:rsidP="00E21FBE">
      <w:pPr>
        <w:spacing w:after="0" w:line="252" w:lineRule="auto"/>
        <w:rPr>
          <w:sz w:val="24"/>
          <w:szCs w:val="24"/>
        </w:rPr>
      </w:pPr>
      <w:r w:rsidRPr="00E21FBE">
        <w:rPr>
          <w:sz w:val="24"/>
          <w:szCs w:val="24"/>
        </w:rPr>
        <w:t xml:space="preserve">      SEROUT 14, 84, [22, 12] ' Initialize LCD</w:t>
      </w:r>
    </w:p>
    <w:p w:rsidR="00E21FBE" w:rsidRPr="00E21FBE" w:rsidRDefault="00E21FBE" w:rsidP="00E21FBE">
      <w:pPr>
        <w:spacing w:after="0" w:line="252" w:lineRule="auto"/>
        <w:rPr>
          <w:sz w:val="24"/>
          <w:szCs w:val="24"/>
        </w:rPr>
      </w:pPr>
      <w:r w:rsidRPr="00E21FBE">
        <w:rPr>
          <w:sz w:val="24"/>
          <w:szCs w:val="24"/>
        </w:rPr>
        <w:t xml:space="preserve">      PAUSE 5</w:t>
      </w:r>
    </w:p>
    <w:p w:rsidR="00E21FBE" w:rsidRPr="00E21FBE" w:rsidRDefault="00E21FBE" w:rsidP="00E21FBE">
      <w:pPr>
        <w:spacing w:after="0" w:line="252" w:lineRule="auto"/>
        <w:rPr>
          <w:sz w:val="24"/>
          <w:szCs w:val="24"/>
        </w:rPr>
      </w:pPr>
      <w:r w:rsidRPr="00E21FBE">
        <w:rPr>
          <w:sz w:val="24"/>
          <w:szCs w:val="24"/>
        </w:rPr>
        <w:t xml:space="preserve">      SEROUT 14, 84, ["Mouse Trap", 13, ' Text message, carriage return</w:t>
      </w:r>
    </w:p>
    <w:p w:rsidR="00E21FBE" w:rsidRPr="00E21FBE" w:rsidRDefault="00E21FBE" w:rsidP="00E21FBE">
      <w:pPr>
        <w:spacing w:after="0" w:line="252" w:lineRule="auto"/>
        <w:rPr>
          <w:sz w:val="24"/>
          <w:szCs w:val="24"/>
        </w:rPr>
      </w:pPr>
      <w:r w:rsidRPr="00E21FBE">
        <w:rPr>
          <w:sz w:val="24"/>
          <w:szCs w:val="24"/>
        </w:rPr>
        <w:t xml:space="preserve">                     "Team 8 2012!"] ' more text on line 2.  ' LCD to character mode</w:t>
      </w:r>
    </w:p>
    <w:p w:rsidR="00E21FBE" w:rsidRPr="00E21FBE" w:rsidRDefault="00E21FBE" w:rsidP="00E21FBE">
      <w:pPr>
        <w:spacing w:after="0" w:line="252" w:lineRule="auto"/>
        <w:rPr>
          <w:sz w:val="24"/>
          <w:szCs w:val="24"/>
        </w:rPr>
      </w:pPr>
      <w:r w:rsidRPr="00E21FBE">
        <w:rPr>
          <w:sz w:val="24"/>
          <w:szCs w:val="24"/>
        </w:rPr>
        <w:t xml:space="preserve">    RETURN</w:t>
      </w:r>
    </w:p>
    <w:p w:rsidR="00E21FBE" w:rsidRPr="00E21FBE" w:rsidRDefault="00E21FBE" w:rsidP="00E21FBE">
      <w:pPr>
        <w:spacing w:after="0" w:line="252" w:lineRule="auto"/>
        <w:rPr>
          <w:sz w:val="24"/>
          <w:szCs w:val="24"/>
        </w:rPr>
      </w:pPr>
    </w:p>
    <w:p w:rsidR="00E21FBE" w:rsidRPr="00E21FBE" w:rsidRDefault="00E21FBE" w:rsidP="00E21FBE">
      <w:pPr>
        <w:spacing w:after="0" w:line="252" w:lineRule="auto"/>
        <w:rPr>
          <w:sz w:val="24"/>
          <w:szCs w:val="24"/>
        </w:rPr>
      </w:pPr>
    </w:p>
    <w:p w:rsidR="00E21FBE" w:rsidRPr="00E21FBE" w:rsidRDefault="00E21FBE" w:rsidP="00E21FBE">
      <w:pPr>
        <w:spacing w:after="0" w:line="252" w:lineRule="auto"/>
        <w:rPr>
          <w:sz w:val="24"/>
          <w:szCs w:val="24"/>
        </w:rPr>
      </w:pPr>
      <w:r w:rsidRPr="00E21FBE">
        <w:rPr>
          <w:sz w:val="24"/>
          <w:szCs w:val="24"/>
        </w:rPr>
        <w:t xml:space="preserve">    Alarm:</w:t>
      </w:r>
    </w:p>
    <w:p w:rsidR="00E21FBE" w:rsidRPr="00E21FBE" w:rsidRDefault="00E21FBE" w:rsidP="00E21FBE">
      <w:pPr>
        <w:spacing w:after="0" w:line="252" w:lineRule="auto"/>
        <w:rPr>
          <w:sz w:val="24"/>
          <w:szCs w:val="24"/>
        </w:rPr>
      </w:pPr>
      <w:r w:rsidRPr="00E21FBE">
        <w:rPr>
          <w:sz w:val="24"/>
          <w:szCs w:val="24"/>
        </w:rPr>
        <w:t xml:space="preserve">      Pos = 500</w:t>
      </w:r>
    </w:p>
    <w:p w:rsidR="00E21FBE" w:rsidRPr="00E21FBE" w:rsidRDefault="00E21FBE" w:rsidP="00E21FBE">
      <w:pPr>
        <w:spacing w:after="0" w:line="252" w:lineRule="auto"/>
        <w:rPr>
          <w:sz w:val="24"/>
          <w:szCs w:val="24"/>
        </w:rPr>
      </w:pPr>
      <w:r w:rsidRPr="00E21FBE">
        <w:rPr>
          <w:sz w:val="24"/>
          <w:szCs w:val="24"/>
        </w:rPr>
        <w:t xml:space="preserve">      HIGH WLED</w:t>
      </w:r>
    </w:p>
    <w:p w:rsidR="00E21FBE" w:rsidRPr="00E21FBE" w:rsidRDefault="00E21FBE" w:rsidP="00E21FBE">
      <w:pPr>
        <w:spacing w:after="0" w:line="252" w:lineRule="auto"/>
        <w:rPr>
          <w:sz w:val="24"/>
          <w:szCs w:val="24"/>
        </w:rPr>
      </w:pPr>
      <w:r w:rsidRPr="00E21FBE">
        <w:rPr>
          <w:sz w:val="24"/>
          <w:szCs w:val="24"/>
        </w:rPr>
        <w:t xml:space="preserve">      cnt=1</w:t>
      </w:r>
    </w:p>
    <w:p w:rsidR="00E21FBE" w:rsidRPr="00E21FBE" w:rsidRDefault="00E21FBE" w:rsidP="00E21FBE">
      <w:pPr>
        <w:spacing w:after="0" w:line="252" w:lineRule="auto"/>
        <w:rPr>
          <w:sz w:val="24"/>
          <w:szCs w:val="24"/>
        </w:rPr>
      </w:pPr>
      <w:r w:rsidRPr="00E21FBE">
        <w:rPr>
          <w:sz w:val="24"/>
          <w:szCs w:val="24"/>
        </w:rPr>
        <w:t xml:space="preserve">      GOSUB PanServo</w:t>
      </w:r>
    </w:p>
    <w:p w:rsidR="00E21FBE" w:rsidRPr="00E21FBE" w:rsidRDefault="00E21FBE" w:rsidP="00E21FBE">
      <w:pPr>
        <w:spacing w:after="0" w:line="252" w:lineRule="auto"/>
        <w:rPr>
          <w:sz w:val="24"/>
          <w:szCs w:val="24"/>
        </w:rPr>
      </w:pPr>
      <w:r w:rsidRPr="00E21FBE">
        <w:rPr>
          <w:sz w:val="24"/>
          <w:szCs w:val="24"/>
        </w:rPr>
        <w:t xml:space="preserve">      FOR counter=1 TO 3</w:t>
      </w:r>
    </w:p>
    <w:p w:rsidR="00E21FBE" w:rsidRPr="00E21FBE" w:rsidRDefault="00E21FBE" w:rsidP="00E21FBE">
      <w:pPr>
        <w:spacing w:after="0" w:line="252" w:lineRule="auto"/>
        <w:rPr>
          <w:sz w:val="24"/>
          <w:szCs w:val="24"/>
        </w:rPr>
      </w:pPr>
      <w:r w:rsidRPr="00E21FBE">
        <w:rPr>
          <w:sz w:val="24"/>
          <w:szCs w:val="24"/>
        </w:rPr>
        <w:t xml:space="preserve">      FREQOUT ALM, 500, 5000</w:t>
      </w:r>
    </w:p>
    <w:p w:rsidR="00E21FBE" w:rsidRPr="00E21FBE" w:rsidRDefault="00E21FBE" w:rsidP="00E21FBE">
      <w:pPr>
        <w:spacing w:after="0" w:line="252" w:lineRule="auto"/>
        <w:rPr>
          <w:sz w:val="24"/>
          <w:szCs w:val="24"/>
        </w:rPr>
      </w:pPr>
      <w:r w:rsidRPr="00E21FBE">
        <w:rPr>
          <w:sz w:val="24"/>
          <w:szCs w:val="24"/>
        </w:rPr>
        <w:t xml:space="preserve">      NEXT</w:t>
      </w:r>
    </w:p>
    <w:p w:rsidR="00E21FBE" w:rsidRPr="00E21FBE" w:rsidRDefault="00E21FBE" w:rsidP="00E21FBE">
      <w:pPr>
        <w:spacing w:after="0" w:line="252" w:lineRule="auto"/>
        <w:rPr>
          <w:sz w:val="24"/>
          <w:szCs w:val="24"/>
        </w:rPr>
      </w:pPr>
      <w:r w:rsidRPr="00E21FBE">
        <w:rPr>
          <w:sz w:val="24"/>
          <w:szCs w:val="24"/>
        </w:rPr>
        <w:t xml:space="preserve">    RETURN</w:t>
      </w:r>
    </w:p>
    <w:p w:rsidR="00E21FBE" w:rsidRPr="00E21FBE" w:rsidRDefault="00E21FBE" w:rsidP="00E21FBE">
      <w:pPr>
        <w:spacing w:after="0" w:line="252" w:lineRule="auto"/>
        <w:rPr>
          <w:sz w:val="24"/>
          <w:szCs w:val="24"/>
        </w:rPr>
      </w:pPr>
    </w:p>
    <w:p w:rsidR="00E21FBE" w:rsidRPr="00E21FBE" w:rsidRDefault="00E21FBE" w:rsidP="00E21FBE">
      <w:pPr>
        <w:spacing w:after="0" w:line="252" w:lineRule="auto"/>
        <w:rPr>
          <w:sz w:val="24"/>
          <w:szCs w:val="24"/>
        </w:rPr>
      </w:pPr>
      <w:r w:rsidRPr="00E21FBE">
        <w:rPr>
          <w:sz w:val="24"/>
          <w:szCs w:val="24"/>
        </w:rPr>
        <w:t xml:space="preserve">    LCDcmd:</w:t>
      </w:r>
    </w:p>
    <w:p w:rsidR="00E21FBE" w:rsidRPr="00E21FBE" w:rsidRDefault="00E21FBE" w:rsidP="00E21FBE">
      <w:pPr>
        <w:spacing w:after="0" w:line="252" w:lineRule="auto"/>
        <w:rPr>
          <w:sz w:val="24"/>
          <w:szCs w:val="24"/>
        </w:rPr>
      </w:pPr>
      <w:r w:rsidRPr="00E21FBE">
        <w:rPr>
          <w:sz w:val="24"/>
          <w:szCs w:val="24"/>
        </w:rPr>
        <w:t xml:space="preserve">      SEROUT 14, 84, [22, 12] ' Initialize LCD</w:t>
      </w:r>
    </w:p>
    <w:p w:rsidR="00E21FBE" w:rsidRPr="00E21FBE" w:rsidRDefault="00E21FBE" w:rsidP="00E21FBE">
      <w:pPr>
        <w:spacing w:after="0" w:line="252" w:lineRule="auto"/>
        <w:rPr>
          <w:sz w:val="24"/>
          <w:szCs w:val="24"/>
        </w:rPr>
      </w:pPr>
      <w:r w:rsidRPr="00E21FBE">
        <w:rPr>
          <w:sz w:val="24"/>
          <w:szCs w:val="24"/>
        </w:rPr>
        <w:t xml:space="preserve">      PAUSE 5</w:t>
      </w:r>
    </w:p>
    <w:p w:rsidR="00E21FBE" w:rsidRPr="00E21FBE" w:rsidRDefault="00E21FBE" w:rsidP="00E21FBE">
      <w:pPr>
        <w:spacing w:after="0" w:line="252" w:lineRule="auto"/>
        <w:rPr>
          <w:sz w:val="24"/>
          <w:szCs w:val="24"/>
        </w:rPr>
      </w:pPr>
      <w:r w:rsidRPr="00E21FBE">
        <w:rPr>
          <w:sz w:val="24"/>
          <w:szCs w:val="24"/>
        </w:rPr>
        <w:t xml:space="preserve">      SEROUT 14, 84, ["Awaiting Mouse", 13, ' Text message, carriage return</w:t>
      </w:r>
    </w:p>
    <w:p w:rsidR="00E21FBE" w:rsidRPr="00E21FBE" w:rsidRDefault="00E21FBE" w:rsidP="00E21FBE">
      <w:pPr>
        <w:spacing w:after="0" w:line="252" w:lineRule="auto"/>
        <w:rPr>
          <w:sz w:val="24"/>
          <w:szCs w:val="24"/>
        </w:rPr>
      </w:pPr>
      <w:r w:rsidRPr="00E21FBE">
        <w:rPr>
          <w:sz w:val="24"/>
          <w:szCs w:val="24"/>
        </w:rPr>
        <w:t xml:space="preserve">      "Team 8 2012!"] ' more text on line 2.  ' LCD to character mode</w:t>
      </w:r>
    </w:p>
    <w:p w:rsidR="00E21FBE" w:rsidRPr="00E21FBE" w:rsidRDefault="00E21FBE" w:rsidP="00E21FBE">
      <w:pPr>
        <w:spacing w:after="0" w:line="252" w:lineRule="auto"/>
        <w:rPr>
          <w:sz w:val="24"/>
          <w:szCs w:val="24"/>
        </w:rPr>
      </w:pPr>
      <w:r w:rsidRPr="00E21FBE">
        <w:rPr>
          <w:sz w:val="24"/>
          <w:szCs w:val="24"/>
        </w:rPr>
        <w:t xml:space="preserve">    RETURN</w:t>
      </w:r>
    </w:p>
    <w:p w:rsidR="00E21FBE" w:rsidRPr="00E21FBE" w:rsidRDefault="00E21FBE" w:rsidP="00E21FBE">
      <w:pPr>
        <w:spacing w:after="0" w:line="252" w:lineRule="auto"/>
        <w:rPr>
          <w:sz w:val="24"/>
          <w:szCs w:val="24"/>
        </w:rPr>
      </w:pPr>
      <w:r w:rsidRPr="00E21FBE">
        <w:rPr>
          <w:sz w:val="24"/>
          <w:szCs w:val="24"/>
        </w:rPr>
        <w:lastRenderedPageBreak/>
        <w:t xml:space="preserve">    WrLCD:  'OUTC = char &gt;&gt; 4                         ' output high nibble</w:t>
      </w:r>
    </w:p>
    <w:p w:rsidR="00E21FBE" w:rsidRPr="00E21FBE" w:rsidRDefault="00E21FBE" w:rsidP="00E21FBE">
      <w:pPr>
        <w:spacing w:after="0" w:line="252" w:lineRule="auto"/>
        <w:rPr>
          <w:sz w:val="24"/>
          <w:szCs w:val="24"/>
        </w:rPr>
      </w:pPr>
      <w:r w:rsidRPr="00E21FBE">
        <w:rPr>
          <w:sz w:val="24"/>
          <w:szCs w:val="24"/>
        </w:rPr>
        <w:t xml:space="preserve">     SEROUT 14, 84, [22, 12] ' Initialize LCD</w:t>
      </w:r>
    </w:p>
    <w:p w:rsidR="00E21FBE" w:rsidRPr="00E21FBE" w:rsidRDefault="00E21FBE" w:rsidP="00E21FBE">
      <w:pPr>
        <w:spacing w:after="0" w:line="252" w:lineRule="auto"/>
        <w:rPr>
          <w:sz w:val="24"/>
          <w:szCs w:val="24"/>
        </w:rPr>
      </w:pPr>
      <w:r w:rsidRPr="00E21FBE">
        <w:rPr>
          <w:sz w:val="24"/>
          <w:szCs w:val="24"/>
        </w:rPr>
        <w:t xml:space="preserve">      PAUSE 5</w:t>
      </w:r>
    </w:p>
    <w:p w:rsidR="00E21FBE" w:rsidRPr="00E21FBE" w:rsidRDefault="00E21FBE" w:rsidP="00E21FBE">
      <w:pPr>
        <w:spacing w:after="0" w:line="252" w:lineRule="auto"/>
        <w:rPr>
          <w:sz w:val="24"/>
          <w:szCs w:val="24"/>
        </w:rPr>
      </w:pPr>
      <w:r w:rsidRPr="00E21FBE">
        <w:rPr>
          <w:sz w:val="24"/>
          <w:szCs w:val="24"/>
        </w:rPr>
        <w:t xml:space="preserve">      SEROUT 14, 84, ["Mouse Trapped!", 13,' Text message, carriage return</w:t>
      </w:r>
    </w:p>
    <w:p w:rsidR="00E21FBE" w:rsidRPr="00E21FBE" w:rsidRDefault="00E21FBE" w:rsidP="00E21FBE">
      <w:pPr>
        <w:spacing w:after="0" w:line="252" w:lineRule="auto"/>
        <w:rPr>
          <w:sz w:val="24"/>
          <w:szCs w:val="24"/>
        </w:rPr>
      </w:pPr>
      <w:r w:rsidRPr="00E21FBE">
        <w:rPr>
          <w:sz w:val="24"/>
          <w:szCs w:val="24"/>
        </w:rPr>
        <w:t xml:space="preserve">      "Bingo"] ' more text on line 2.</w:t>
      </w:r>
    </w:p>
    <w:p w:rsidR="00E21FBE" w:rsidRPr="00E21FBE" w:rsidRDefault="00E21FBE" w:rsidP="00E21FBE">
      <w:pPr>
        <w:spacing w:after="0" w:line="252" w:lineRule="auto"/>
        <w:rPr>
          <w:sz w:val="24"/>
          <w:szCs w:val="24"/>
        </w:rPr>
      </w:pPr>
      <w:r w:rsidRPr="00E21FBE">
        <w:rPr>
          <w:sz w:val="24"/>
          <w:szCs w:val="24"/>
        </w:rPr>
        <w:t xml:space="preserve">      PAUSE 5000</w:t>
      </w:r>
    </w:p>
    <w:p w:rsidR="00E21FBE" w:rsidRPr="00E21FBE" w:rsidRDefault="00E21FBE" w:rsidP="00E21FBE">
      <w:pPr>
        <w:spacing w:after="0" w:line="252" w:lineRule="auto"/>
        <w:rPr>
          <w:sz w:val="24"/>
          <w:szCs w:val="24"/>
        </w:rPr>
      </w:pPr>
    </w:p>
    <w:p w:rsidR="00E21FBE" w:rsidRPr="00E21FBE" w:rsidRDefault="00E21FBE" w:rsidP="00E21FBE">
      <w:pPr>
        <w:spacing w:after="0" w:line="252" w:lineRule="auto"/>
        <w:rPr>
          <w:sz w:val="24"/>
          <w:szCs w:val="24"/>
        </w:rPr>
      </w:pPr>
      <w:r w:rsidRPr="00E21FBE">
        <w:rPr>
          <w:sz w:val="24"/>
          <w:szCs w:val="24"/>
        </w:rPr>
        <w:t xml:space="preserve">      RETURN</w:t>
      </w:r>
    </w:p>
    <w:p w:rsidR="00E21FBE" w:rsidRPr="00E21FBE" w:rsidRDefault="00E21FBE" w:rsidP="00E21FBE">
      <w:pPr>
        <w:spacing w:after="0" w:line="252" w:lineRule="auto"/>
        <w:rPr>
          <w:sz w:val="24"/>
          <w:szCs w:val="24"/>
        </w:rPr>
      </w:pPr>
    </w:p>
    <w:p w:rsidR="00E21FBE" w:rsidRPr="00E21FBE" w:rsidRDefault="00E21FBE" w:rsidP="00E21FBE">
      <w:pPr>
        <w:spacing w:after="0" w:line="252" w:lineRule="auto"/>
        <w:rPr>
          <w:sz w:val="24"/>
          <w:szCs w:val="24"/>
        </w:rPr>
      </w:pPr>
      <w:r w:rsidRPr="00E21FBE">
        <w:rPr>
          <w:sz w:val="24"/>
          <w:szCs w:val="24"/>
        </w:rPr>
        <w:t xml:space="preserve">    PanServo:                   'subroutine to control the servo</w:t>
      </w:r>
    </w:p>
    <w:p w:rsidR="00E21FBE" w:rsidRPr="00E21FBE" w:rsidRDefault="00E21FBE" w:rsidP="00E21FBE">
      <w:pPr>
        <w:spacing w:after="0" w:line="252" w:lineRule="auto"/>
        <w:rPr>
          <w:sz w:val="24"/>
          <w:szCs w:val="24"/>
          <w:lang w:val="fr-FR"/>
        </w:rPr>
      </w:pPr>
      <w:r w:rsidRPr="00E21FBE">
        <w:rPr>
          <w:sz w:val="24"/>
          <w:szCs w:val="24"/>
        </w:rPr>
        <w:t xml:space="preserve">      </w:t>
      </w:r>
      <w:r w:rsidRPr="00E21FBE">
        <w:rPr>
          <w:sz w:val="24"/>
          <w:szCs w:val="24"/>
          <w:lang w:val="fr-FR"/>
        </w:rPr>
        <w:t>PULSOUT Srvo , Pos</w:t>
      </w:r>
    </w:p>
    <w:p w:rsidR="00E21FBE" w:rsidRPr="00E21FBE" w:rsidRDefault="00E21FBE" w:rsidP="00E21FBE">
      <w:pPr>
        <w:spacing w:after="0" w:line="252" w:lineRule="auto"/>
        <w:rPr>
          <w:sz w:val="24"/>
          <w:szCs w:val="24"/>
          <w:lang w:val="fr-FR"/>
        </w:rPr>
      </w:pPr>
      <w:r w:rsidRPr="00E21FBE">
        <w:rPr>
          <w:sz w:val="24"/>
          <w:szCs w:val="24"/>
          <w:lang w:val="fr-FR"/>
        </w:rPr>
        <w:t xml:space="preserve">      PAUSE 10</w:t>
      </w:r>
    </w:p>
    <w:p w:rsidR="00E21FBE" w:rsidRPr="00E21FBE" w:rsidRDefault="00E21FBE" w:rsidP="00E21FBE">
      <w:pPr>
        <w:spacing w:after="0" w:line="252" w:lineRule="auto"/>
        <w:rPr>
          <w:sz w:val="24"/>
          <w:szCs w:val="24"/>
          <w:lang w:val="fr-FR"/>
        </w:rPr>
      </w:pPr>
      <w:r w:rsidRPr="00E21FBE">
        <w:rPr>
          <w:sz w:val="24"/>
          <w:szCs w:val="24"/>
          <w:lang w:val="fr-FR"/>
        </w:rPr>
        <w:t xml:space="preserve">      Cnt = Cnt + 1</w:t>
      </w:r>
    </w:p>
    <w:p w:rsidR="00E21FBE" w:rsidRPr="00E21FBE" w:rsidRDefault="00E21FBE" w:rsidP="00E21FBE">
      <w:pPr>
        <w:spacing w:after="0" w:line="252" w:lineRule="auto"/>
        <w:rPr>
          <w:sz w:val="24"/>
          <w:szCs w:val="24"/>
        </w:rPr>
      </w:pPr>
      <w:r w:rsidRPr="00E21FBE">
        <w:rPr>
          <w:sz w:val="24"/>
          <w:szCs w:val="24"/>
          <w:lang w:val="fr-FR"/>
        </w:rPr>
        <w:t xml:space="preserve">      </w:t>
      </w:r>
      <w:r w:rsidRPr="00E21FBE">
        <w:rPr>
          <w:sz w:val="24"/>
          <w:szCs w:val="24"/>
        </w:rPr>
        <w:t>IF Cnt &lt;&gt; 40 THEN PanServo</w:t>
      </w:r>
    </w:p>
    <w:p w:rsidR="00E21FBE" w:rsidRPr="00E21FBE" w:rsidRDefault="00E21FBE" w:rsidP="00E21FBE">
      <w:pPr>
        <w:spacing w:after="0" w:line="252" w:lineRule="auto"/>
        <w:rPr>
          <w:sz w:val="24"/>
          <w:szCs w:val="24"/>
        </w:rPr>
      </w:pPr>
      <w:r w:rsidRPr="00E21FBE">
        <w:rPr>
          <w:sz w:val="24"/>
          <w:szCs w:val="24"/>
        </w:rPr>
        <w:t xml:space="preserve">      RETURN</w:t>
      </w:r>
    </w:p>
    <w:p w:rsidR="00E21FBE" w:rsidRPr="00E21FBE" w:rsidRDefault="00E21FBE" w:rsidP="00E21FBE">
      <w:pPr>
        <w:spacing w:after="0" w:line="252" w:lineRule="auto"/>
        <w:rPr>
          <w:sz w:val="24"/>
          <w:szCs w:val="24"/>
        </w:rPr>
      </w:pPr>
    </w:p>
    <w:p w:rsidR="00E21FBE" w:rsidRPr="00E21FBE" w:rsidRDefault="00E21FBE" w:rsidP="00E21FBE">
      <w:pPr>
        <w:spacing w:after="0" w:line="252" w:lineRule="auto"/>
        <w:rPr>
          <w:sz w:val="24"/>
          <w:szCs w:val="24"/>
        </w:rPr>
      </w:pPr>
      <w:r w:rsidRPr="00E21FBE">
        <w:rPr>
          <w:sz w:val="24"/>
          <w:szCs w:val="24"/>
        </w:rPr>
        <w:t xml:space="preserve">      opengate:</w:t>
      </w:r>
    </w:p>
    <w:p w:rsidR="00E21FBE" w:rsidRPr="00E21FBE" w:rsidRDefault="00E21FBE" w:rsidP="00E21FBE">
      <w:pPr>
        <w:spacing w:after="0" w:line="252" w:lineRule="auto"/>
        <w:rPr>
          <w:sz w:val="24"/>
          <w:szCs w:val="24"/>
        </w:rPr>
      </w:pPr>
      <w:r w:rsidRPr="00E21FBE">
        <w:rPr>
          <w:sz w:val="24"/>
          <w:szCs w:val="24"/>
        </w:rPr>
        <w:t xml:space="preserve">      Pos = 1250</w:t>
      </w:r>
    </w:p>
    <w:p w:rsidR="00E21FBE" w:rsidRPr="00E21FBE" w:rsidRDefault="00E21FBE" w:rsidP="00E21FBE">
      <w:pPr>
        <w:spacing w:after="0" w:line="252" w:lineRule="auto"/>
        <w:rPr>
          <w:sz w:val="24"/>
          <w:szCs w:val="24"/>
        </w:rPr>
      </w:pPr>
      <w:r w:rsidRPr="00E21FBE">
        <w:rPr>
          <w:sz w:val="24"/>
          <w:szCs w:val="24"/>
        </w:rPr>
        <w:t xml:space="preserve">        Cnt=1</w:t>
      </w:r>
    </w:p>
    <w:p w:rsidR="00E21FBE" w:rsidRPr="00E21FBE" w:rsidRDefault="00E21FBE" w:rsidP="00E21FBE">
      <w:pPr>
        <w:spacing w:after="0" w:line="252" w:lineRule="auto"/>
        <w:rPr>
          <w:sz w:val="24"/>
          <w:szCs w:val="24"/>
        </w:rPr>
      </w:pPr>
      <w:r w:rsidRPr="00E21FBE">
        <w:rPr>
          <w:sz w:val="24"/>
          <w:szCs w:val="24"/>
        </w:rPr>
        <w:t xml:space="preserve">        GOSUB panservo</w:t>
      </w:r>
    </w:p>
    <w:p w:rsidR="00E21FBE" w:rsidRPr="00E21FBE" w:rsidRDefault="00E21FBE" w:rsidP="00E21FBE">
      <w:pPr>
        <w:spacing w:after="0" w:line="252" w:lineRule="auto"/>
        <w:rPr>
          <w:sz w:val="24"/>
          <w:szCs w:val="24"/>
        </w:rPr>
      </w:pPr>
      <w:r w:rsidRPr="00E21FBE">
        <w:rPr>
          <w:sz w:val="24"/>
          <w:szCs w:val="24"/>
        </w:rPr>
        <w:t xml:space="preserve">        LOW WLED</w:t>
      </w:r>
    </w:p>
    <w:p w:rsidR="00E21FBE" w:rsidRPr="00E21FBE" w:rsidRDefault="00E21FBE" w:rsidP="00E21FBE">
      <w:pPr>
        <w:spacing w:after="0" w:line="252" w:lineRule="auto"/>
        <w:rPr>
          <w:sz w:val="24"/>
          <w:szCs w:val="24"/>
        </w:rPr>
      </w:pPr>
      <w:r w:rsidRPr="00E21FBE">
        <w:rPr>
          <w:sz w:val="24"/>
          <w:szCs w:val="24"/>
        </w:rPr>
        <w:t xml:space="preserve">        RETURN</w:t>
      </w:r>
    </w:p>
    <w:p w:rsidR="00E21FBE" w:rsidRPr="00E21FBE" w:rsidRDefault="00E21FBE" w:rsidP="00E21FBE">
      <w:pPr>
        <w:spacing w:after="0" w:line="252" w:lineRule="auto"/>
        <w:rPr>
          <w:sz w:val="24"/>
          <w:szCs w:val="24"/>
        </w:rPr>
      </w:pPr>
    </w:p>
    <w:p w:rsidR="00E21FBE" w:rsidRPr="00E21FBE" w:rsidRDefault="00E21FBE" w:rsidP="00E21FBE">
      <w:pPr>
        <w:spacing w:after="0" w:line="252" w:lineRule="auto"/>
        <w:rPr>
          <w:sz w:val="24"/>
          <w:szCs w:val="24"/>
        </w:rPr>
      </w:pPr>
    </w:p>
    <w:p w:rsidR="00E21FBE" w:rsidRPr="00E21FBE" w:rsidRDefault="00E21FBE" w:rsidP="00E21FBE">
      <w:pPr>
        <w:spacing w:after="0" w:line="252" w:lineRule="auto"/>
        <w:rPr>
          <w:sz w:val="24"/>
          <w:szCs w:val="24"/>
        </w:rPr>
      </w:pPr>
      <w:r w:rsidRPr="00E21FBE">
        <w:rPr>
          <w:sz w:val="24"/>
          <w:szCs w:val="24"/>
        </w:rPr>
        <w:t xml:space="preserve">      press:</w:t>
      </w:r>
    </w:p>
    <w:p w:rsidR="00E21FBE" w:rsidRPr="00E21FBE" w:rsidRDefault="00E21FBE" w:rsidP="00E21FBE">
      <w:pPr>
        <w:spacing w:after="0" w:line="252" w:lineRule="auto"/>
        <w:rPr>
          <w:sz w:val="24"/>
          <w:szCs w:val="24"/>
        </w:rPr>
      </w:pPr>
      <w:r w:rsidRPr="00E21FBE">
        <w:rPr>
          <w:sz w:val="24"/>
          <w:szCs w:val="24"/>
        </w:rPr>
        <w:t xml:space="preserve">      DIR0=0</w:t>
      </w:r>
    </w:p>
    <w:p w:rsidR="00E21FBE" w:rsidRPr="00E21FBE" w:rsidRDefault="00E21FBE" w:rsidP="00E21FBE">
      <w:pPr>
        <w:spacing w:after="0" w:line="252" w:lineRule="auto"/>
        <w:rPr>
          <w:sz w:val="24"/>
          <w:szCs w:val="24"/>
        </w:rPr>
      </w:pPr>
      <w:r w:rsidRPr="00E21FBE">
        <w:rPr>
          <w:sz w:val="24"/>
          <w:szCs w:val="24"/>
        </w:rPr>
        <w:t xml:space="preserve">      LOW 0</w:t>
      </w:r>
    </w:p>
    <w:p w:rsidR="00E21FBE" w:rsidRPr="00E21FBE" w:rsidRDefault="00E21FBE" w:rsidP="00E21FBE">
      <w:pPr>
        <w:spacing w:after="0" w:line="252" w:lineRule="auto"/>
        <w:rPr>
          <w:sz w:val="24"/>
          <w:szCs w:val="24"/>
        </w:rPr>
      </w:pPr>
      <w:r w:rsidRPr="00E21FBE">
        <w:rPr>
          <w:sz w:val="24"/>
          <w:szCs w:val="24"/>
        </w:rPr>
        <w:t xml:space="preserve">      BUTTON 0, 1, 255, 250,btnWrk,1,opengate   'The button is at pin 0</w:t>
      </w:r>
    </w:p>
    <w:p w:rsidR="00E21FBE" w:rsidRPr="00E21FBE" w:rsidRDefault="00E21FBE" w:rsidP="00E21FBE">
      <w:pPr>
        <w:spacing w:after="0" w:line="252" w:lineRule="auto"/>
        <w:rPr>
          <w:sz w:val="24"/>
          <w:szCs w:val="24"/>
        </w:rPr>
      </w:pPr>
      <w:r w:rsidRPr="00E21FBE">
        <w:rPr>
          <w:sz w:val="24"/>
          <w:szCs w:val="24"/>
        </w:rPr>
        <w:t xml:space="preserve">      'PULSOUT 14, 1050</w:t>
      </w:r>
    </w:p>
    <w:p w:rsidR="00E21FBE" w:rsidRPr="00E21FBE" w:rsidRDefault="00E21FBE" w:rsidP="00E21FBE">
      <w:pPr>
        <w:spacing w:after="0" w:line="252" w:lineRule="auto"/>
        <w:rPr>
          <w:sz w:val="24"/>
          <w:szCs w:val="24"/>
        </w:rPr>
      </w:pPr>
      <w:r w:rsidRPr="00E21FBE">
        <w:rPr>
          <w:sz w:val="24"/>
          <w:szCs w:val="24"/>
        </w:rPr>
        <w:t xml:space="preserve">      PAUSE 20</w:t>
      </w:r>
    </w:p>
    <w:p w:rsidR="00E21FBE" w:rsidRPr="00E21FBE" w:rsidRDefault="00E21FBE" w:rsidP="00E21FBE">
      <w:pPr>
        <w:spacing w:after="0" w:line="252" w:lineRule="auto"/>
        <w:rPr>
          <w:sz w:val="24"/>
          <w:szCs w:val="24"/>
        </w:rPr>
      </w:pPr>
      <w:r w:rsidRPr="00E21FBE">
        <w:rPr>
          <w:sz w:val="24"/>
          <w:szCs w:val="24"/>
        </w:rPr>
        <w:t xml:space="preserve">      RETURN</w:t>
      </w:r>
    </w:p>
    <w:p w:rsidR="00FB5D2A" w:rsidRDefault="00FB5D2A" w:rsidP="007F7644">
      <w:pPr>
        <w:spacing w:after="0" w:line="252" w:lineRule="auto"/>
        <w:rPr>
          <w:caps/>
          <w:color w:val="632423" w:themeColor="accent2" w:themeShade="80"/>
          <w:spacing w:val="20"/>
          <w:sz w:val="28"/>
          <w:szCs w:val="28"/>
        </w:rPr>
      </w:pPr>
      <w:r>
        <w:br w:type="page"/>
      </w:r>
    </w:p>
    <w:p w:rsidR="00160641" w:rsidRPr="005961C4" w:rsidRDefault="00160641" w:rsidP="00160641">
      <w:pPr>
        <w:pStyle w:val="Heading1"/>
        <w:rPr>
          <w:rFonts w:asciiTheme="minorHAnsi" w:hAnsiTheme="minorHAnsi"/>
        </w:rPr>
      </w:pPr>
      <w:bookmarkStart w:id="8" w:name="_Toc343501052"/>
      <w:r w:rsidRPr="005961C4">
        <w:rPr>
          <w:rFonts w:asciiTheme="minorHAnsi" w:hAnsiTheme="minorHAnsi"/>
        </w:rPr>
        <w:lastRenderedPageBreak/>
        <w:t>Conclusion</w:t>
      </w:r>
      <w:bookmarkEnd w:id="8"/>
    </w:p>
    <w:p w:rsidR="00972E26" w:rsidRPr="00972E26" w:rsidRDefault="00972E26" w:rsidP="00972E26"/>
    <w:p w:rsidR="00972E26" w:rsidRPr="005961C4" w:rsidRDefault="00972E26" w:rsidP="005961C4">
      <w:pPr>
        <w:pStyle w:val="ListParagraph"/>
        <w:spacing w:line="360" w:lineRule="auto"/>
        <w:ind w:left="0" w:firstLine="720"/>
        <w:jc w:val="both"/>
        <w:rPr>
          <w:sz w:val="24"/>
          <w:szCs w:val="24"/>
        </w:rPr>
      </w:pPr>
      <w:r w:rsidRPr="005961C4">
        <w:rPr>
          <w:sz w:val="24"/>
          <w:szCs w:val="24"/>
        </w:rPr>
        <w:t xml:space="preserve">The mouse trap </w:t>
      </w:r>
      <w:r w:rsidR="00B25EA5" w:rsidRPr="005961C4">
        <w:rPr>
          <w:sz w:val="24"/>
          <w:szCs w:val="24"/>
        </w:rPr>
        <w:t xml:space="preserve">is </w:t>
      </w:r>
      <w:r w:rsidR="005961C4" w:rsidRPr="005961C4">
        <w:rPr>
          <w:sz w:val="24"/>
          <w:szCs w:val="24"/>
        </w:rPr>
        <w:t>a tremendous home device that enables</w:t>
      </w:r>
      <w:r w:rsidR="00B25EA5" w:rsidRPr="005961C4">
        <w:rPr>
          <w:sz w:val="24"/>
          <w:szCs w:val="24"/>
        </w:rPr>
        <w:t xml:space="preserve"> to catch </w:t>
      </w:r>
      <w:r w:rsidR="005961C4" w:rsidRPr="005961C4">
        <w:rPr>
          <w:sz w:val="24"/>
          <w:szCs w:val="24"/>
        </w:rPr>
        <w:t>mice</w:t>
      </w:r>
      <w:r w:rsidR="00B25EA5" w:rsidRPr="005961C4">
        <w:rPr>
          <w:sz w:val="24"/>
          <w:szCs w:val="24"/>
        </w:rPr>
        <w:t xml:space="preserve"> alive. It </w:t>
      </w:r>
      <w:r w:rsidRPr="005961C4">
        <w:rPr>
          <w:sz w:val="24"/>
          <w:szCs w:val="24"/>
        </w:rPr>
        <w:t>work well while activated</w:t>
      </w:r>
      <w:r w:rsidR="00B25EA5" w:rsidRPr="005961C4">
        <w:rPr>
          <w:sz w:val="24"/>
          <w:szCs w:val="24"/>
        </w:rPr>
        <w:t xml:space="preserve"> and in our tests no particular issue has been notice. </w:t>
      </w:r>
      <w:r w:rsidRPr="005961C4">
        <w:rPr>
          <w:sz w:val="24"/>
          <w:szCs w:val="24"/>
        </w:rPr>
        <w:t xml:space="preserve">It is use less energy while awaiting the mouse. In fact only the IR Emitter and receiver are activated at this point and the LCD also displays a message but the backlight is turn off. When a mouse </w:t>
      </w:r>
      <w:r w:rsidR="00B25EA5" w:rsidRPr="005961C4">
        <w:rPr>
          <w:sz w:val="24"/>
          <w:szCs w:val="24"/>
        </w:rPr>
        <w:t xml:space="preserve">is </w:t>
      </w:r>
      <w:r w:rsidRPr="005961C4">
        <w:rPr>
          <w:sz w:val="24"/>
          <w:szCs w:val="24"/>
        </w:rPr>
        <w:t xml:space="preserve">detected the LED remain lit after the door closed, until it is reopen again. So power consumption increase a little </w:t>
      </w:r>
      <w:r w:rsidR="00B25EA5" w:rsidRPr="005961C4">
        <w:rPr>
          <w:sz w:val="24"/>
          <w:szCs w:val="24"/>
        </w:rPr>
        <w:t xml:space="preserve">bit more </w:t>
      </w:r>
      <w:r w:rsidRPr="005961C4">
        <w:rPr>
          <w:sz w:val="24"/>
          <w:szCs w:val="24"/>
        </w:rPr>
        <w:t xml:space="preserve">after </w:t>
      </w:r>
      <w:r w:rsidR="00B25EA5" w:rsidRPr="005961C4">
        <w:rPr>
          <w:sz w:val="24"/>
          <w:szCs w:val="24"/>
        </w:rPr>
        <w:t xml:space="preserve">the </w:t>
      </w:r>
      <w:r w:rsidRPr="005961C4">
        <w:rPr>
          <w:sz w:val="24"/>
          <w:szCs w:val="24"/>
        </w:rPr>
        <w:t xml:space="preserve">mouse </w:t>
      </w:r>
      <w:r w:rsidR="00B25EA5" w:rsidRPr="005961C4">
        <w:rPr>
          <w:sz w:val="24"/>
          <w:szCs w:val="24"/>
        </w:rPr>
        <w:t xml:space="preserve">has been </w:t>
      </w:r>
      <w:r w:rsidRPr="005961C4">
        <w:rPr>
          <w:sz w:val="24"/>
          <w:szCs w:val="24"/>
        </w:rPr>
        <w:t>capture</w:t>
      </w:r>
      <w:r w:rsidR="00B25EA5" w:rsidRPr="005961C4">
        <w:rPr>
          <w:sz w:val="24"/>
          <w:szCs w:val="24"/>
        </w:rPr>
        <w:t xml:space="preserve">d. This is the cost to pay </w:t>
      </w:r>
      <w:r w:rsidRPr="005961C4">
        <w:rPr>
          <w:sz w:val="24"/>
          <w:szCs w:val="24"/>
        </w:rPr>
        <w:t xml:space="preserve">in order to prevent the </w:t>
      </w:r>
      <w:r w:rsidR="00B25EA5" w:rsidRPr="005961C4">
        <w:rPr>
          <w:sz w:val="24"/>
          <w:szCs w:val="24"/>
        </w:rPr>
        <w:t>house</w:t>
      </w:r>
      <w:r w:rsidRPr="005961C4">
        <w:rPr>
          <w:sz w:val="24"/>
          <w:szCs w:val="24"/>
        </w:rPr>
        <w:t xml:space="preserve"> occupant that the mouse </w:t>
      </w:r>
      <w:r w:rsidR="00B25EA5" w:rsidRPr="005961C4">
        <w:rPr>
          <w:sz w:val="24"/>
          <w:szCs w:val="24"/>
        </w:rPr>
        <w:t>is present inside the trap.</w:t>
      </w:r>
    </w:p>
    <w:p w:rsidR="00B25EA5" w:rsidRPr="005961C4" w:rsidRDefault="00B25EA5" w:rsidP="005961C4">
      <w:pPr>
        <w:pStyle w:val="ListParagraph"/>
        <w:spacing w:line="360" w:lineRule="auto"/>
        <w:ind w:left="0" w:firstLine="720"/>
        <w:jc w:val="both"/>
        <w:rPr>
          <w:sz w:val="24"/>
          <w:szCs w:val="24"/>
        </w:rPr>
      </w:pPr>
      <w:r w:rsidRPr="005961C4">
        <w:rPr>
          <w:sz w:val="24"/>
          <w:szCs w:val="24"/>
        </w:rPr>
        <w:t xml:space="preserve">The device is made of electronic components and must be protected from humidity. There is no particular safety issue since the device uses a 9V battery to operate. The device as it is conceive can also be used to capture other animal alive. </w:t>
      </w:r>
      <w:r w:rsidR="00FA42AB" w:rsidRPr="005961C4">
        <w:rPr>
          <w:sz w:val="24"/>
          <w:szCs w:val="24"/>
        </w:rPr>
        <w:t>This particularity might be very useful for animal protection.</w:t>
      </w:r>
    </w:p>
    <w:p w:rsidR="00972E26" w:rsidRDefault="00972E26" w:rsidP="00204E70">
      <w:pPr>
        <w:jc w:val="both"/>
      </w:pPr>
    </w:p>
    <w:p w:rsidR="00160641" w:rsidRDefault="00204E70" w:rsidP="00357550">
      <w:pPr>
        <w:ind w:firstLine="720"/>
        <w:jc w:val="both"/>
      </w:pPr>
      <w:r>
        <w:t xml:space="preserve"> </w:t>
      </w:r>
    </w:p>
    <w:p w:rsidR="00972E26" w:rsidRDefault="00972E26">
      <w:pPr>
        <w:rPr>
          <w:rFonts w:asciiTheme="majorHAnsi" w:eastAsiaTheme="majorEastAsia" w:hAnsiTheme="majorHAnsi" w:cstheme="majorBidi"/>
          <w:b/>
          <w:bCs/>
          <w:sz w:val="28"/>
          <w:szCs w:val="28"/>
        </w:rPr>
      </w:pPr>
      <w:r>
        <w:br w:type="page"/>
      </w:r>
    </w:p>
    <w:p w:rsidR="00972E26" w:rsidRPr="005961C4" w:rsidRDefault="00FA42AB" w:rsidP="00342B81">
      <w:pPr>
        <w:pStyle w:val="Heading1"/>
        <w:rPr>
          <w:rFonts w:asciiTheme="minorHAnsi" w:hAnsiTheme="minorHAnsi"/>
          <w:sz w:val="24"/>
          <w:szCs w:val="24"/>
        </w:rPr>
      </w:pPr>
      <w:bookmarkStart w:id="9" w:name="_Toc343501053"/>
      <w:r w:rsidRPr="005961C4">
        <w:rPr>
          <w:rFonts w:asciiTheme="minorHAnsi" w:hAnsiTheme="minorHAnsi"/>
          <w:sz w:val="24"/>
          <w:szCs w:val="24"/>
        </w:rPr>
        <w:lastRenderedPageBreak/>
        <w:t xml:space="preserve">Operating </w:t>
      </w:r>
      <w:r w:rsidR="00972E26" w:rsidRPr="005961C4">
        <w:rPr>
          <w:rFonts w:asciiTheme="minorHAnsi" w:hAnsiTheme="minorHAnsi"/>
          <w:sz w:val="24"/>
          <w:szCs w:val="24"/>
        </w:rPr>
        <w:t>Instructions</w:t>
      </w:r>
      <w:bookmarkEnd w:id="9"/>
    </w:p>
    <w:p w:rsidR="00972E26" w:rsidRPr="005961C4" w:rsidRDefault="00972E26" w:rsidP="00342B81">
      <w:pPr>
        <w:pStyle w:val="Heading1"/>
        <w:rPr>
          <w:rFonts w:asciiTheme="minorHAnsi" w:hAnsiTheme="minorHAnsi"/>
          <w:sz w:val="24"/>
          <w:szCs w:val="24"/>
        </w:rPr>
      </w:pPr>
    </w:p>
    <w:p w:rsidR="00972E26" w:rsidRPr="005961C4" w:rsidRDefault="00972E26" w:rsidP="00972E26">
      <w:pPr>
        <w:pStyle w:val="ListParagraph"/>
        <w:numPr>
          <w:ilvl w:val="0"/>
          <w:numId w:val="3"/>
        </w:numPr>
        <w:spacing w:after="0" w:line="360" w:lineRule="auto"/>
        <w:rPr>
          <w:rFonts w:cs="Times New Roman"/>
          <w:sz w:val="24"/>
          <w:szCs w:val="24"/>
        </w:rPr>
      </w:pPr>
      <w:r w:rsidRPr="005961C4">
        <w:rPr>
          <w:rFonts w:cs="Times New Roman"/>
          <w:sz w:val="24"/>
          <w:szCs w:val="24"/>
        </w:rPr>
        <w:t>Verify the battery or the power supply of the device.</w:t>
      </w:r>
    </w:p>
    <w:p w:rsidR="00972E26" w:rsidRPr="005961C4" w:rsidRDefault="00972E26" w:rsidP="00972E26">
      <w:pPr>
        <w:pStyle w:val="ListParagraph"/>
        <w:numPr>
          <w:ilvl w:val="0"/>
          <w:numId w:val="3"/>
        </w:numPr>
        <w:spacing w:after="0" w:line="360" w:lineRule="auto"/>
        <w:rPr>
          <w:rFonts w:cs="Times New Roman"/>
          <w:sz w:val="24"/>
          <w:szCs w:val="24"/>
        </w:rPr>
      </w:pPr>
      <w:r w:rsidRPr="005961C4">
        <w:rPr>
          <w:rFonts w:cs="Times New Roman"/>
          <w:sz w:val="24"/>
          <w:szCs w:val="24"/>
        </w:rPr>
        <w:t xml:space="preserve">Turn the switch of the BS2 </w:t>
      </w:r>
      <w:r w:rsidR="00FA42AB" w:rsidRPr="005961C4">
        <w:rPr>
          <w:rFonts w:cs="Times New Roman"/>
          <w:sz w:val="24"/>
          <w:szCs w:val="24"/>
        </w:rPr>
        <w:t>in</w:t>
      </w:r>
      <w:r w:rsidRPr="005961C4">
        <w:rPr>
          <w:rFonts w:cs="Times New Roman"/>
          <w:sz w:val="24"/>
          <w:szCs w:val="24"/>
        </w:rPr>
        <w:t xml:space="preserve"> mode 2</w:t>
      </w:r>
    </w:p>
    <w:p w:rsidR="00972E26" w:rsidRPr="005961C4" w:rsidRDefault="00972E26" w:rsidP="00972E26">
      <w:pPr>
        <w:pStyle w:val="ListParagraph"/>
        <w:numPr>
          <w:ilvl w:val="0"/>
          <w:numId w:val="3"/>
        </w:numPr>
        <w:spacing w:after="0" w:line="360" w:lineRule="auto"/>
        <w:rPr>
          <w:rFonts w:cs="Times New Roman"/>
          <w:sz w:val="24"/>
          <w:szCs w:val="24"/>
        </w:rPr>
      </w:pPr>
      <w:r w:rsidRPr="005961C4">
        <w:rPr>
          <w:rFonts w:cs="Times New Roman"/>
          <w:sz w:val="24"/>
          <w:szCs w:val="24"/>
        </w:rPr>
        <w:t>A message is displayed on the screen and after 5 seconds, the gate open</w:t>
      </w:r>
      <w:r w:rsidR="00FA42AB" w:rsidRPr="005961C4">
        <w:rPr>
          <w:rFonts w:cs="Times New Roman"/>
          <w:sz w:val="24"/>
          <w:szCs w:val="24"/>
        </w:rPr>
        <w:t>s</w:t>
      </w:r>
      <w:r w:rsidRPr="005961C4">
        <w:rPr>
          <w:rFonts w:cs="Times New Roman"/>
          <w:sz w:val="24"/>
          <w:szCs w:val="24"/>
        </w:rPr>
        <w:t xml:space="preserve"> and </w:t>
      </w:r>
      <w:r w:rsidR="00FA42AB" w:rsidRPr="005961C4">
        <w:rPr>
          <w:rFonts w:cs="Times New Roman"/>
          <w:sz w:val="24"/>
          <w:szCs w:val="24"/>
        </w:rPr>
        <w:t>the</w:t>
      </w:r>
      <w:r w:rsidRPr="005961C4">
        <w:rPr>
          <w:rFonts w:cs="Times New Roman"/>
          <w:sz w:val="24"/>
          <w:szCs w:val="24"/>
        </w:rPr>
        <w:t xml:space="preserve"> trap is ready to operate</w:t>
      </w:r>
    </w:p>
    <w:p w:rsidR="00972E26" w:rsidRPr="005961C4" w:rsidRDefault="00972E26" w:rsidP="00972E26">
      <w:pPr>
        <w:pStyle w:val="ListParagraph"/>
        <w:numPr>
          <w:ilvl w:val="0"/>
          <w:numId w:val="3"/>
        </w:numPr>
        <w:spacing w:after="0" w:line="360" w:lineRule="auto"/>
        <w:rPr>
          <w:rFonts w:cs="Times New Roman"/>
          <w:sz w:val="24"/>
          <w:szCs w:val="24"/>
        </w:rPr>
      </w:pPr>
      <w:r w:rsidRPr="005961C4">
        <w:rPr>
          <w:rFonts w:cs="Times New Roman"/>
          <w:sz w:val="24"/>
          <w:szCs w:val="24"/>
        </w:rPr>
        <w:t>A message displays “Awaiting mouse”</w:t>
      </w:r>
    </w:p>
    <w:p w:rsidR="00972E26" w:rsidRPr="005961C4" w:rsidRDefault="00972E26" w:rsidP="00972E26">
      <w:pPr>
        <w:pStyle w:val="ListParagraph"/>
        <w:numPr>
          <w:ilvl w:val="0"/>
          <w:numId w:val="3"/>
        </w:numPr>
        <w:spacing w:after="0" w:line="360" w:lineRule="auto"/>
        <w:rPr>
          <w:rFonts w:cs="Times New Roman"/>
          <w:sz w:val="24"/>
          <w:szCs w:val="24"/>
        </w:rPr>
      </w:pPr>
      <w:r w:rsidRPr="005961C4">
        <w:rPr>
          <w:rFonts w:cs="Times New Roman"/>
          <w:sz w:val="24"/>
          <w:szCs w:val="24"/>
        </w:rPr>
        <w:t xml:space="preserve">When </w:t>
      </w:r>
      <w:r w:rsidR="005961C4" w:rsidRPr="005961C4">
        <w:rPr>
          <w:rFonts w:cs="Times New Roman"/>
          <w:sz w:val="24"/>
          <w:szCs w:val="24"/>
        </w:rPr>
        <w:t>a mouse interrupts</w:t>
      </w:r>
      <w:r w:rsidRPr="005961C4">
        <w:rPr>
          <w:rFonts w:cs="Times New Roman"/>
          <w:sz w:val="24"/>
          <w:szCs w:val="24"/>
        </w:rPr>
        <w:t xml:space="preserve"> the IR light beam, the door closed, the LED lit and the buzzer sounds.</w:t>
      </w:r>
    </w:p>
    <w:p w:rsidR="00972E26" w:rsidRPr="005961C4" w:rsidRDefault="00972E26" w:rsidP="00972E26">
      <w:pPr>
        <w:pStyle w:val="ListParagraph"/>
        <w:numPr>
          <w:ilvl w:val="0"/>
          <w:numId w:val="3"/>
        </w:numPr>
        <w:spacing w:after="0" w:line="360" w:lineRule="auto"/>
        <w:rPr>
          <w:rFonts w:cs="Times New Roman"/>
          <w:sz w:val="24"/>
          <w:szCs w:val="24"/>
        </w:rPr>
      </w:pPr>
      <w:r w:rsidRPr="005961C4">
        <w:rPr>
          <w:rFonts w:cs="Times New Roman"/>
          <w:sz w:val="24"/>
          <w:szCs w:val="24"/>
        </w:rPr>
        <w:t>The door remain closed even if the IR beam is reestablish</w:t>
      </w:r>
      <w:r w:rsidR="00FA42AB" w:rsidRPr="005961C4">
        <w:rPr>
          <w:rFonts w:cs="Times New Roman"/>
          <w:sz w:val="24"/>
          <w:szCs w:val="24"/>
        </w:rPr>
        <w:t>ed</w:t>
      </w:r>
    </w:p>
    <w:p w:rsidR="00972E26" w:rsidRPr="005961C4" w:rsidRDefault="00972E26" w:rsidP="00972E26">
      <w:pPr>
        <w:pStyle w:val="ListParagraph"/>
        <w:numPr>
          <w:ilvl w:val="0"/>
          <w:numId w:val="3"/>
        </w:numPr>
        <w:spacing w:after="0" w:line="360" w:lineRule="auto"/>
        <w:rPr>
          <w:rFonts w:cs="Times New Roman"/>
          <w:sz w:val="24"/>
          <w:szCs w:val="24"/>
        </w:rPr>
      </w:pPr>
      <w:r w:rsidRPr="005961C4">
        <w:rPr>
          <w:rFonts w:cs="Times New Roman"/>
          <w:sz w:val="24"/>
          <w:szCs w:val="24"/>
        </w:rPr>
        <w:t>To remove the mouse, press the button and the gate open</w:t>
      </w:r>
    </w:p>
    <w:p w:rsidR="00972E26" w:rsidRPr="005961C4" w:rsidRDefault="00972E26" w:rsidP="00972E26">
      <w:pPr>
        <w:pStyle w:val="ListParagraph"/>
        <w:numPr>
          <w:ilvl w:val="0"/>
          <w:numId w:val="3"/>
        </w:numPr>
        <w:spacing w:after="0" w:line="360" w:lineRule="auto"/>
        <w:rPr>
          <w:rFonts w:cs="Times New Roman"/>
          <w:sz w:val="24"/>
          <w:szCs w:val="24"/>
        </w:rPr>
      </w:pPr>
      <w:r w:rsidRPr="005961C4">
        <w:rPr>
          <w:rFonts w:cs="Times New Roman"/>
          <w:sz w:val="24"/>
          <w:szCs w:val="24"/>
        </w:rPr>
        <w:t>The device is ready to operate again.</w:t>
      </w:r>
    </w:p>
    <w:p w:rsidR="00D0344F" w:rsidRPr="005961C4" w:rsidRDefault="00D0344F" w:rsidP="00972E26">
      <w:pPr>
        <w:pStyle w:val="ListParagraph"/>
        <w:numPr>
          <w:ilvl w:val="0"/>
          <w:numId w:val="3"/>
        </w:numPr>
        <w:spacing w:after="0" w:line="360" w:lineRule="auto"/>
        <w:rPr>
          <w:rFonts w:cs="Times New Roman"/>
          <w:sz w:val="24"/>
          <w:szCs w:val="24"/>
        </w:rPr>
      </w:pPr>
      <w:r w:rsidRPr="005961C4">
        <w:rPr>
          <w:rFonts w:cs="Times New Roman"/>
          <w:sz w:val="24"/>
          <w:szCs w:val="24"/>
        </w:rPr>
        <w:t>No calibration is required to operate.</w:t>
      </w:r>
    </w:p>
    <w:p w:rsidR="00E21FBE" w:rsidRPr="005961C4" w:rsidRDefault="00E21FBE" w:rsidP="00972E26">
      <w:pPr>
        <w:pStyle w:val="ListParagraph"/>
        <w:numPr>
          <w:ilvl w:val="0"/>
          <w:numId w:val="3"/>
        </w:numPr>
        <w:spacing w:after="0" w:line="360" w:lineRule="auto"/>
        <w:rPr>
          <w:rFonts w:cs="Times New Roman"/>
          <w:sz w:val="24"/>
          <w:szCs w:val="24"/>
        </w:rPr>
      </w:pPr>
      <w:r w:rsidRPr="005961C4">
        <w:rPr>
          <w:rFonts w:cs="Times New Roman"/>
          <w:sz w:val="24"/>
          <w:szCs w:val="24"/>
        </w:rPr>
        <w:t>Avoid putting the device in a wet area</w:t>
      </w:r>
    </w:p>
    <w:p w:rsidR="00972E26" w:rsidRPr="005961C4" w:rsidRDefault="00972E26">
      <w:pPr>
        <w:rPr>
          <w:rFonts w:eastAsiaTheme="majorEastAsia" w:cstheme="majorBidi"/>
          <w:b/>
          <w:bCs/>
          <w:sz w:val="24"/>
          <w:szCs w:val="24"/>
        </w:rPr>
      </w:pPr>
    </w:p>
    <w:p w:rsidR="00342B81" w:rsidRPr="005961C4" w:rsidRDefault="00342B81" w:rsidP="00342B81">
      <w:pPr>
        <w:pStyle w:val="Heading1"/>
        <w:rPr>
          <w:rFonts w:asciiTheme="minorHAnsi" w:hAnsiTheme="minorHAnsi"/>
        </w:rPr>
      </w:pPr>
      <w:bookmarkStart w:id="10" w:name="_Toc343501054"/>
      <w:r w:rsidRPr="005961C4">
        <w:rPr>
          <w:rFonts w:asciiTheme="minorHAnsi" w:hAnsiTheme="minorHAnsi"/>
        </w:rPr>
        <w:t>References</w:t>
      </w:r>
      <w:bookmarkEnd w:id="10"/>
    </w:p>
    <w:p w:rsidR="00FA42AB" w:rsidRPr="005961C4" w:rsidRDefault="00FA42AB" w:rsidP="00D14FCE">
      <w:pPr>
        <w:pStyle w:val="ListParagraph"/>
        <w:numPr>
          <w:ilvl w:val="0"/>
          <w:numId w:val="4"/>
        </w:numPr>
        <w:spacing w:line="360" w:lineRule="auto"/>
        <w:ind w:left="360"/>
        <w:jc w:val="both"/>
        <w:rPr>
          <w:sz w:val="24"/>
          <w:szCs w:val="24"/>
        </w:rPr>
      </w:pPr>
      <w:r w:rsidRPr="005961C4">
        <w:rPr>
          <w:sz w:val="24"/>
          <w:szCs w:val="24"/>
        </w:rPr>
        <w:t>Vikram kapila, Mechatronics Notes, Polytechnic Institute of NYU, 2012</w:t>
      </w:r>
    </w:p>
    <w:p w:rsidR="007363CF" w:rsidRPr="005961C4" w:rsidRDefault="00FA42AB" w:rsidP="00D14FCE">
      <w:pPr>
        <w:pStyle w:val="ListParagraph"/>
        <w:numPr>
          <w:ilvl w:val="0"/>
          <w:numId w:val="4"/>
        </w:numPr>
        <w:spacing w:line="360" w:lineRule="auto"/>
        <w:ind w:left="360"/>
        <w:jc w:val="both"/>
        <w:rPr>
          <w:sz w:val="24"/>
          <w:szCs w:val="24"/>
        </w:rPr>
      </w:pPr>
      <w:r w:rsidRPr="005961C4">
        <w:rPr>
          <w:sz w:val="24"/>
          <w:szCs w:val="24"/>
        </w:rPr>
        <w:t xml:space="preserve">Parallax Inc, </w:t>
      </w:r>
      <w:r w:rsidR="007363CF" w:rsidRPr="005961C4">
        <w:rPr>
          <w:sz w:val="24"/>
          <w:szCs w:val="24"/>
        </w:rPr>
        <w:t xml:space="preserve">Smart Sensors and Applications, Student Guide version 1.1, 2006 </w:t>
      </w:r>
    </w:p>
    <w:p w:rsidR="007363CF" w:rsidRPr="005961C4" w:rsidRDefault="00FA42AB" w:rsidP="00D14FCE">
      <w:pPr>
        <w:pStyle w:val="ListParagraph"/>
        <w:numPr>
          <w:ilvl w:val="0"/>
          <w:numId w:val="4"/>
        </w:numPr>
        <w:spacing w:line="360" w:lineRule="auto"/>
        <w:ind w:left="360"/>
        <w:jc w:val="both"/>
        <w:rPr>
          <w:sz w:val="24"/>
          <w:szCs w:val="24"/>
        </w:rPr>
      </w:pPr>
      <w:r w:rsidRPr="005961C4">
        <w:rPr>
          <w:sz w:val="24"/>
          <w:szCs w:val="24"/>
        </w:rPr>
        <w:t xml:space="preserve">Parallax Inc, </w:t>
      </w:r>
      <w:r w:rsidR="007363CF" w:rsidRPr="005961C4">
        <w:rPr>
          <w:sz w:val="24"/>
          <w:szCs w:val="24"/>
        </w:rPr>
        <w:t xml:space="preserve">Robotics with the Boe-Bot Student Guide version 2.2, 2003-3004 </w:t>
      </w:r>
    </w:p>
    <w:p w:rsidR="007363CF" w:rsidRPr="005961C4" w:rsidRDefault="00FA42AB" w:rsidP="00D14FCE">
      <w:pPr>
        <w:pStyle w:val="ListParagraph"/>
        <w:numPr>
          <w:ilvl w:val="0"/>
          <w:numId w:val="4"/>
        </w:numPr>
        <w:spacing w:line="360" w:lineRule="auto"/>
        <w:ind w:left="360"/>
        <w:jc w:val="both"/>
        <w:rPr>
          <w:sz w:val="24"/>
          <w:szCs w:val="24"/>
        </w:rPr>
      </w:pPr>
      <w:r w:rsidRPr="005961C4">
        <w:rPr>
          <w:sz w:val="24"/>
          <w:szCs w:val="24"/>
        </w:rPr>
        <w:t xml:space="preserve">Parallax Inc, </w:t>
      </w:r>
      <w:r w:rsidR="007363CF" w:rsidRPr="005961C4">
        <w:rPr>
          <w:sz w:val="24"/>
          <w:szCs w:val="24"/>
        </w:rPr>
        <w:t xml:space="preserve">BASIC Stamp Syntax and Reference Manual version 2.2, 1994-2005 </w:t>
      </w:r>
    </w:p>
    <w:p w:rsidR="007363CF" w:rsidRPr="005961C4" w:rsidRDefault="00FA42AB" w:rsidP="00D14FCE">
      <w:pPr>
        <w:pStyle w:val="ListParagraph"/>
        <w:numPr>
          <w:ilvl w:val="0"/>
          <w:numId w:val="4"/>
        </w:numPr>
        <w:spacing w:line="360" w:lineRule="auto"/>
        <w:ind w:left="360"/>
        <w:jc w:val="both"/>
        <w:rPr>
          <w:sz w:val="24"/>
          <w:szCs w:val="24"/>
        </w:rPr>
      </w:pPr>
      <w:r w:rsidRPr="005961C4">
        <w:rPr>
          <w:sz w:val="24"/>
          <w:szCs w:val="24"/>
        </w:rPr>
        <w:t xml:space="preserve">Parallax Inc, </w:t>
      </w:r>
      <w:r w:rsidR="007363CF" w:rsidRPr="005961C4">
        <w:rPr>
          <w:sz w:val="24"/>
          <w:szCs w:val="24"/>
        </w:rPr>
        <w:t xml:space="preserve">What’s a Microcontroller? Student Guide version 2.2, </w:t>
      </w:r>
      <w:r w:rsidR="00701163" w:rsidRPr="005961C4">
        <w:rPr>
          <w:sz w:val="24"/>
          <w:szCs w:val="24"/>
        </w:rPr>
        <w:t xml:space="preserve">2003-3004 </w:t>
      </w:r>
    </w:p>
    <w:p w:rsidR="005961C4" w:rsidRPr="005961C4" w:rsidRDefault="00FA42AB" w:rsidP="005961C4">
      <w:pPr>
        <w:pStyle w:val="ListParagraph"/>
        <w:numPr>
          <w:ilvl w:val="0"/>
          <w:numId w:val="4"/>
        </w:numPr>
        <w:spacing w:line="360" w:lineRule="auto"/>
        <w:ind w:left="360"/>
        <w:jc w:val="both"/>
        <w:rPr>
          <w:sz w:val="24"/>
          <w:szCs w:val="24"/>
        </w:rPr>
      </w:pPr>
      <w:r w:rsidRPr="005961C4">
        <w:rPr>
          <w:sz w:val="24"/>
          <w:szCs w:val="24"/>
        </w:rPr>
        <w:t xml:space="preserve">Parallax Inc, </w:t>
      </w:r>
      <w:r w:rsidR="00701163" w:rsidRPr="005961C4">
        <w:rPr>
          <w:sz w:val="24"/>
          <w:szCs w:val="24"/>
        </w:rPr>
        <w:t>Stamp Work, Experiments and Basic Stamp source code, 1994-2005</w:t>
      </w:r>
    </w:p>
    <w:sectPr w:rsidR="005961C4" w:rsidRPr="005961C4" w:rsidSect="003317CA">
      <w:headerReference w:type="default" r:id="rId21"/>
      <w:footerReference w:type="default" r:id="rId22"/>
      <w:pgSz w:w="12240" w:h="15840"/>
      <w:pgMar w:top="1440" w:right="1440" w:bottom="1440" w:left="1440" w:header="117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3893" w:rsidRDefault="00513893" w:rsidP="00160641">
      <w:pPr>
        <w:spacing w:after="0" w:line="240" w:lineRule="auto"/>
      </w:pPr>
      <w:r>
        <w:separator/>
      </w:r>
    </w:p>
  </w:endnote>
  <w:endnote w:type="continuationSeparator" w:id="0">
    <w:p w:rsidR="00513893" w:rsidRDefault="00513893" w:rsidP="001606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10774"/>
      <w:docPartObj>
        <w:docPartGallery w:val="Page Numbers (Bottom of Page)"/>
        <w:docPartUnique/>
      </w:docPartObj>
    </w:sdtPr>
    <w:sdtContent>
      <w:p w:rsidR="004726E1" w:rsidRDefault="004726E1">
        <w:pPr>
          <w:pStyle w:val="Footer"/>
          <w:jc w:val="right"/>
        </w:pPr>
        <w:fldSimple w:instr=" PAGE   \* MERGEFORMAT ">
          <w:r>
            <w:rPr>
              <w:noProof/>
            </w:rPr>
            <w:t>3</w:t>
          </w:r>
        </w:fldSimple>
      </w:p>
    </w:sdtContent>
  </w:sdt>
  <w:p w:rsidR="003317CA" w:rsidRPr="00E251E4" w:rsidRDefault="003317CA" w:rsidP="00750332">
    <w:pPr>
      <w:pStyle w:val="Footer"/>
      <w:rPr>
        <w:sz w:val="6"/>
        <w:szCs w:val="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3893" w:rsidRDefault="00513893" w:rsidP="00160641">
      <w:pPr>
        <w:spacing w:after="0" w:line="240" w:lineRule="auto"/>
      </w:pPr>
      <w:r>
        <w:separator/>
      </w:r>
    </w:p>
  </w:footnote>
  <w:footnote w:type="continuationSeparator" w:id="0">
    <w:p w:rsidR="00513893" w:rsidRDefault="00513893" w:rsidP="001606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7CA" w:rsidRPr="0020707B" w:rsidRDefault="003317CA" w:rsidP="0020707B">
    <w:pPr>
      <w:pStyle w:val="Heading1"/>
      <w:spacing w:before="0" w:line="240" w:lineRule="auto"/>
      <w:rPr>
        <w:sz w:val="6"/>
        <w:szCs w:val="6"/>
      </w:rPr>
    </w:pPr>
  </w:p>
  <w:p w:rsidR="003317CA" w:rsidRPr="0020707B" w:rsidRDefault="003317CA" w:rsidP="0020707B">
    <w:pPr>
      <w:pStyle w:val="Header"/>
      <w:rPr>
        <w:sz w:val="6"/>
        <w:szCs w:val="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022EA"/>
    <w:multiLevelType w:val="hybridMultilevel"/>
    <w:tmpl w:val="68D2D6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67C7262"/>
    <w:multiLevelType w:val="hybridMultilevel"/>
    <w:tmpl w:val="F932B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E22BA3"/>
    <w:multiLevelType w:val="hybridMultilevel"/>
    <w:tmpl w:val="6AC6A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EA2172"/>
    <w:multiLevelType w:val="hybridMultilevel"/>
    <w:tmpl w:val="E4727818"/>
    <w:lvl w:ilvl="0" w:tplc="169CB6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00"/>
  <w:proofState w:spelling="clean" w:grammar="clean"/>
  <w:defaultTabStop w:val="720"/>
  <w:drawingGridHorizontalSpacing w:val="110"/>
  <w:displayHorizontalDrawingGridEvery w:val="2"/>
  <w:characterSpacingControl w:val="doNotCompress"/>
  <w:hdrShapeDefaults>
    <o:shapedefaults v:ext="edit" spidmax="3074">
      <o:colormenu v:ext="edit" fillcolor="none [3212]" strokecolor="none [3212]"/>
    </o:shapedefaults>
  </w:hdrShapeDefaults>
  <w:footnotePr>
    <w:footnote w:id="-1"/>
    <w:footnote w:id="0"/>
  </w:footnotePr>
  <w:endnotePr>
    <w:endnote w:id="-1"/>
    <w:endnote w:id="0"/>
  </w:endnotePr>
  <w:compat>
    <w:useFELayout/>
  </w:compat>
  <w:rsids>
    <w:rsidRoot w:val="00553C00"/>
    <w:rsid w:val="00041CF8"/>
    <w:rsid w:val="00046A0D"/>
    <w:rsid w:val="000644A8"/>
    <w:rsid w:val="000720BC"/>
    <w:rsid w:val="000846CC"/>
    <w:rsid w:val="000851BA"/>
    <w:rsid w:val="00091D18"/>
    <w:rsid w:val="0009237A"/>
    <w:rsid w:val="00095431"/>
    <w:rsid w:val="000B23B5"/>
    <w:rsid w:val="000B35E8"/>
    <w:rsid w:val="000C604B"/>
    <w:rsid w:val="000D1098"/>
    <w:rsid w:val="0013103F"/>
    <w:rsid w:val="00140696"/>
    <w:rsid w:val="00153780"/>
    <w:rsid w:val="00157B46"/>
    <w:rsid w:val="00160641"/>
    <w:rsid w:val="001642E8"/>
    <w:rsid w:val="00182305"/>
    <w:rsid w:val="001A7A2E"/>
    <w:rsid w:val="001C3C17"/>
    <w:rsid w:val="001D4027"/>
    <w:rsid w:val="001E6F33"/>
    <w:rsid w:val="001F6181"/>
    <w:rsid w:val="00204E70"/>
    <w:rsid w:val="0020707B"/>
    <w:rsid w:val="002423DB"/>
    <w:rsid w:val="00245257"/>
    <w:rsid w:val="00282F61"/>
    <w:rsid w:val="002C4AC6"/>
    <w:rsid w:val="002C526D"/>
    <w:rsid w:val="002E459C"/>
    <w:rsid w:val="002E55E9"/>
    <w:rsid w:val="00300A3F"/>
    <w:rsid w:val="00300CD4"/>
    <w:rsid w:val="0030448E"/>
    <w:rsid w:val="003317CA"/>
    <w:rsid w:val="00342B81"/>
    <w:rsid w:val="00357550"/>
    <w:rsid w:val="003649DC"/>
    <w:rsid w:val="003B1AE4"/>
    <w:rsid w:val="003B2570"/>
    <w:rsid w:val="003B3BC3"/>
    <w:rsid w:val="003D34F9"/>
    <w:rsid w:val="003D77D8"/>
    <w:rsid w:val="003F1CE3"/>
    <w:rsid w:val="00402273"/>
    <w:rsid w:val="004236DA"/>
    <w:rsid w:val="004726E1"/>
    <w:rsid w:val="00476522"/>
    <w:rsid w:val="004A0134"/>
    <w:rsid w:val="004A137B"/>
    <w:rsid w:val="004A5CDE"/>
    <w:rsid w:val="004B2D0F"/>
    <w:rsid w:val="004E4BE5"/>
    <w:rsid w:val="004E72BE"/>
    <w:rsid w:val="00500C02"/>
    <w:rsid w:val="00513051"/>
    <w:rsid w:val="00513893"/>
    <w:rsid w:val="00513905"/>
    <w:rsid w:val="00516565"/>
    <w:rsid w:val="00527490"/>
    <w:rsid w:val="005355BD"/>
    <w:rsid w:val="00553C00"/>
    <w:rsid w:val="00571AE5"/>
    <w:rsid w:val="00573343"/>
    <w:rsid w:val="005961C4"/>
    <w:rsid w:val="005A3894"/>
    <w:rsid w:val="005B7488"/>
    <w:rsid w:val="005C2F58"/>
    <w:rsid w:val="005D0064"/>
    <w:rsid w:val="005F361C"/>
    <w:rsid w:val="00621503"/>
    <w:rsid w:val="00632632"/>
    <w:rsid w:val="006748B9"/>
    <w:rsid w:val="00685B56"/>
    <w:rsid w:val="00693270"/>
    <w:rsid w:val="0069423B"/>
    <w:rsid w:val="006B3CA5"/>
    <w:rsid w:val="006F4D50"/>
    <w:rsid w:val="00701163"/>
    <w:rsid w:val="007363CF"/>
    <w:rsid w:val="00750332"/>
    <w:rsid w:val="00762E68"/>
    <w:rsid w:val="00786213"/>
    <w:rsid w:val="007B46AB"/>
    <w:rsid w:val="007F0566"/>
    <w:rsid w:val="007F7644"/>
    <w:rsid w:val="00837B84"/>
    <w:rsid w:val="00867EFE"/>
    <w:rsid w:val="008B0CF0"/>
    <w:rsid w:val="008D045A"/>
    <w:rsid w:val="008D14ED"/>
    <w:rsid w:val="009103EF"/>
    <w:rsid w:val="00940E2E"/>
    <w:rsid w:val="00941669"/>
    <w:rsid w:val="00947D21"/>
    <w:rsid w:val="00970F76"/>
    <w:rsid w:val="00972E26"/>
    <w:rsid w:val="0097364F"/>
    <w:rsid w:val="00977D91"/>
    <w:rsid w:val="009B0E35"/>
    <w:rsid w:val="009F5F36"/>
    <w:rsid w:val="00A03009"/>
    <w:rsid w:val="00A221AB"/>
    <w:rsid w:val="00A51ED1"/>
    <w:rsid w:val="00A52EE2"/>
    <w:rsid w:val="00A61D56"/>
    <w:rsid w:val="00A82329"/>
    <w:rsid w:val="00AB18B2"/>
    <w:rsid w:val="00AE686E"/>
    <w:rsid w:val="00AF2AC7"/>
    <w:rsid w:val="00B04112"/>
    <w:rsid w:val="00B20433"/>
    <w:rsid w:val="00B25EA5"/>
    <w:rsid w:val="00B27AC2"/>
    <w:rsid w:val="00B35462"/>
    <w:rsid w:val="00B458F5"/>
    <w:rsid w:val="00B9688A"/>
    <w:rsid w:val="00BA0855"/>
    <w:rsid w:val="00BB108D"/>
    <w:rsid w:val="00BE0F01"/>
    <w:rsid w:val="00BE161F"/>
    <w:rsid w:val="00C04C2F"/>
    <w:rsid w:val="00C14EF6"/>
    <w:rsid w:val="00C4247F"/>
    <w:rsid w:val="00C47949"/>
    <w:rsid w:val="00C644F6"/>
    <w:rsid w:val="00C80473"/>
    <w:rsid w:val="00CA1D2A"/>
    <w:rsid w:val="00CD2BFD"/>
    <w:rsid w:val="00CD6F75"/>
    <w:rsid w:val="00CE155F"/>
    <w:rsid w:val="00D01783"/>
    <w:rsid w:val="00D0344F"/>
    <w:rsid w:val="00D14FCE"/>
    <w:rsid w:val="00D164EF"/>
    <w:rsid w:val="00D170FC"/>
    <w:rsid w:val="00D3593C"/>
    <w:rsid w:val="00D45C43"/>
    <w:rsid w:val="00D61F3D"/>
    <w:rsid w:val="00D70F9F"/>
    <w:rsid w:val="00D760AC"/>
    <w:rsid w:val="00D80D8D"/>
    <w:rsid w:val="00D9234A"/>
    <w:rsid w:val="00DB6A3F"/>
    <w:rsid w:val="00DD6C74"/>
    <w:rsid w:val="00E01680"/>
    <w:rsid w:val="00E12476"/>
    <w:rsid w:val="00E21FBE"/>
    <w:rsid w:val="00E251E4"/>
    <w:rsid w:val="00E34EE2"/>
    <w:rsid w:val="00E4623A"/>
    <w:rsid w:val="00E51F74"/>
    <w:rsid w:val="00E53FD0"/>
    <w:rsid w:val="00E640A0"/>
    <w:rsid w:val="00E7177B"/>
    <w:rsid w:val="00E90CA8"/>
    <w:rsid w:val="00E92F48"/>
    <w:rsid w:val="00EA1934"/>
    <w:rsid w:val="00EA3AB1"/>
    <w:rsid w:val="00EC2ABA"/>
    <w:rsid w:val="00EF30CC"/>
    <w:rsid w:val="00F32F13"/>
    <w:rsid w:val="00F371DC"/>
    <w:rsid w:val="00F44C60"/>
    <w:rsid w:val="00F44FAB"/>
    <w:rsid w:val="00F50276"/>
    <w:rsid w:val="00F92148"/>
    <w:rsid w:val="00FA42AB"/>
    <w:rsid w:val="00FA6D56"/>
    <w:rsid w:val="00FB07E2"/>
    <w:rsid w:val="00FB5D2A"/>
    <w:rsid w:val="00FD52A0"/>
    <w:rsid w:val="00FE1D98"/>
    <w:rsid w:val="00FE3D9D"/>
    <w:rsid w:val="00FF3158"/>
    <w:rsid w:val="00FF67E1"/>
    <w:rsid w:val="00FF71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526D"/>
  </w:style>
  <w:style w:type="paragraph" w:styleId="Heading1">
    <w:name w:val="heading 1"/>
    <w:basedOn w:val="Normal"/>
    <w:next w:val="Normal"/>
    <w:link w:val="Heading1Char"/>
    <w:uiPriority w:val="9"/>
    <w:qFormat/>
    <w:rsid w:val="002C526D"/>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2C526D"/>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2C526D"/>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2C526D"/>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2C526D"/>
    <w:pPr>
      <w:spacing w:before="200" w:after="0"/>
      <w:outlineLvl w:val="4"/>
    </w:pPr>
    <w:rPr>
      <w:rFonts w:asciiTheme="majorHAnsi" w:eastAsiaTheme="majorEastAsia" w:hAnsiTheme="majorHAnsi" w:cstheme="majorBidi"/>
      <w:b/>
      <w:bCs/>
      <w:color w:val="FFFFFF" w:themeColor="text1" w:themeTint="80"/>
    </w:rPr>
  </w:style>
  <w:style w:type="paragraph" w:styleId="Heading6">
    <w:name w:val="heading 6"/>
    <w:basedOn w:val="Normal"/>
    <w:next w:val="Normal"/>
    <w:link w:val="Heading6Char"/>
    <w:uiPriority w:val="9"/>
    <w:semiHidden/>
    <w:unhideWhenUsed/>
    <w:qFormat/>
    <w:rsid w:val="002C526D"/>
    <w:pPr>
      <w:spacing w:after="0" w:line="271" w:lineRule="auto"/>
      <w:outlineLvl w:val="5"/>
    </w:pPr>
    <w:rPr>
      <w:rFonts w:asciiTheme="majorHAnsi" w:eastAsiaTheme="majorEastAsia" w:hAnsiTheme="majorHAnsi" w:cstheme="majorBidi"/>
      <w:b/>
      <w:bCs/>
      <w:i/>
      <w:iCs/>
      <w:color w:val="FFFFFF" w:themeColor="text1" w:themeTint="80"/>
    </w:rPr>
  </w:style>
  <w:style w:type="paragraph" w:styleId="Heading7">
    <w:name w:val="heading 7"/>
    <w:basedOn w:val="Normal"/>
    <w:next w:val="Normal"/>
    <w:link w:val="Heading7Char"/>
    <w:uiPriority w:val="9"/>
    <w:semiHidden/>
    <w:unhideWhenUsed/>
    <w:qFormat/>
    <w:rsid w:val="002C526D"/>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2C526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2C526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526D"/>
    <w:rPr>
      <w:rFonts w:asciiTheme="majorHAnsi" w:eastAsiaTheme="majorEastAsia" w:hAnsiTheme="majorHAnsi" w:cstheme="majorBidi"/>
      <w:b/>
      <w:bCs/>
      <w:sz w:val="28"/>
      <w:szCs w:val="28"/>
    </w:rPr>
  </w:style>
  <w:style w:type="paragraph" w:styleId="ListParagraph">
    <w:name w:val="List Paragraph"/>
    <w:basedOn w:val="Normal"/>
    <w:uiPriority w:val="34"/>
    <w:qFormat/>
    <w:rsid w:val="002C526D"/>
    <w:pPr>
      <w:ind w:left="720"/>
      <w:contextualSpacing/>
    </w:pPr>
  </w:style>
  <w:style w:type="character" w:customStyle="1" w:styleId="Heading2Char">
    <w:name w:val="Heading 2 Char"/>
    <w:basedOn w:val="DefaultParagraphFont"/>
    <w:link w:val="Heading2"/>
    <w:uiPriority w:val="9"/>
    <w:rsid w:val="002C526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2C526D"/>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2C526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2C526D"/>
    <w:rPr>
      <w:rFonts w:asciiTheme="majorHAnsi" w:eastAsiaTheme="majorEastAsia" w:hAnsiTheme="majorHAnsi" w:cstheme="majorBidi"/>
      <w:b/>
      <w:bCs/>
      <w:color w:val="FFFFFF" w:themeColor="text1" w:themeTint="80"/>
    </w:rPr>
  </w:style>
  <w:style w:type="character" w:customStyle="1" w:styleId="Heading6Char">
    <w:name w:val="Heading 6 Char"/>
    <w:basedOn w:val="DefaultParagraphFont"/>
    <w:link w:val="Heading6"/>
    <w:uiPriority w:val="9"/>
    <w:semiHidden/>
    <w:rsid w:val="002C526D"/>
    <w:rPr>
      <w:rFonts w:asciiTheme="majorHAnsi" w:eastAsiaTheme="majorEastAsia" w:hAnsiTheme="majorHAnsi" w:cstheme="majorBidi"/>
      <w:b/>
      <w:bCs/>
      <w:i/>
      <w:iCs/>
      <w:color w:val="FFFFFF" w:themeColor="text1" w:themeTint="80"/>
    </w:rPr>
  </w:style>
  <w:style w:type="character" w:customStyle="1" w:styleId="Heading7Char">
    <w:name w:val="Heading 7 Char"/>
    <w:basedOn w:val="DefaultParagraphFont"/>
    <w:link w:val="Heading7"/>
    <w:uiPriority w:val="9"/>
    <w:semiHidden/>
    <w:rsid w:val="002C526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2C526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2C526D"/>
    <w:rPr>
      <w:rFonts w:asciiTheme="majorHAnsi" w:eastAsiaTheme="majorEastAsia" w:hAnsiTheme="majorHAnsi" w:cstheme="majorBidi"/>
      <w:i/>
      <w:iCs/>
      <w:spacing w:val="5"/>
      <w:sz w:val="20"/>
      <w:szCs w:val="20"/>
    </w:rPr>
  </w:style>
  <w:style w:type="paragraph" w:styleId="Caption">
    <w:name w:val="caption"/>
    <w:basedOn w:val="Normal"/>
    <w:next w:val="Normal"/>
    <w:uiPriority w:val="35"/>
    <w:unhideWhenUsed/>
    <w:qFormat/>
    <w:rsid w:val="002C526D"/>
    <w:rPr>
      <w:b/>
      <w:bCs/>
      <w:color w:val="365F91" w:themeColor="accent1" w:themeShade="BF"/>
      <w:sz w:val="16"/>
      <w:szCs w:val="16"/>
    </w:rPr>
  </w:style>
  <w:style w:type="paragraph" w:styleId="Title">
    <w:name w:val="Title"/>
    <w:basedOn w:val="Normal"/>
    <w:next w:val="Normal"/>
    <w:link w:val="TitleChar"/>
    <w:uiPriority w:val="10"/>
    <w:qFormat/>
    <w:rsid w:val="002C526D"/>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2C526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2C526D"/>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2C526D"/>
    <w:rPr>
      <w:rFonts w:asciiTheme="majorHAnsi" w:eastAsiaTheme="majorEastAsia" w:hAnsiTheme="majorHAnsi" w:cstheme="majorBidi"/>
      <w:i/>
      <w:iCs/>
      <w:spacing w:val="13"/>
      <w:sz w:val="24"/>
      <w:szCs w:val="24"/>
    </w:rPr>
  </w:style>
  <w:style w:type="character" w:styleId="Strong">
    <w:name w:val="Strong"/>
    <w:uiPriority w:val="22"/>
    <w:qFormat/>
    <w:rsid w:val="002C526D"/>
    <w:rPr>
      <w:b/>
      <w:bCs/>
    </w:rPr>
  </w:style>
  <w:style w:type="character" w:styleId="Emphasis">
    <w:name w:val="Emphasis"/>
    <w:uiPriority w:val="20"/>
    <w:qFormat/>
    <w:rsid w:val="002C526D"/>
    <w:rPr>
      <w:b/>
      <w:bCs/>
      <w:i/>
      <w:iCs/>
      <w:spacing w:val="10"/>
      <w:bdr w:val="none" w:sz="0" w:space="0" w:color="auto"/>
      <w:shd w:val="clear" w:color="auto" w:fill="auto"/>
    </w:rPr>
  </w:style>
  <w:style w:type="paragraph" w:styleId="NoSpacing">
    <w:name w:val="No Spacing"/>
    <w:basedOn w:val="Normal"/>
    <w:link w:val="NoSpacingChar"/>
    <w:uiPriority w:val="1"/>
    <w:qFormat/>
    <w:rsid w:val="002C526D"/>
    <w:pPr>
      <w:spacing w:after="0" w:line="240" w:lineRule="auto"/>
    </w:pPr>
  </w:style>
  <w:style w:type="paragraph" w:styleId="Quote">
    <w:name w:val="Quote"/>
    <w:basedOn w:val="Normal"/>
    <w:next w:val="Normal"/>
    <w:link w:val="QuoteChar"/>
    <w:uiPriority w:val="29"/>
    <w:qFormat/>
    <w:rsid w:val="002C526D"/>
    <w:pPr>
      <w:spacing w:before="200" w:after="0"/>
      <w:ind w:left="360" w:right="360"/>
    </w:pPr>
    <w:rPr>
      <w:i/>
      <w:iCs/>
    </w:rPr>
  </w:style>
  <w:style w:type="character" w:customStyle="1" w:styleId="QuoteChar">
    <w:name w:val="Quote Char"/>
    <w:basedOn w:val="DefaultParagraphFont"/>
    <w:link w:val="Quote"/>
    <w:uiPriority w:val="29"/>
    <w:rsid w:val="002C526D"/>
    <w:rPr>
      <w:i/>
      <w:iCs/>
    </w:rPr>
  </w:style>
  <w:style w:type="paragraph" w:styleId="IntenseQuote">
    <w:name w:val="Intense Quote"/>
    <w:basedOn w:val="Normal"/>
    <w:next w:val="Normal"/>
    <w:link w:val="IntenseQuoteChar"/>
    <w:uiPriority w:val="30"/>
    <w:qFormat/>
    <w:rsid w:val="002C526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2C526D"/>
    <w:rPr>
      <w:b/>
      <w:bCs/>
      <w:i/>
      <w:iCs/>
    </w:rPr>
  </w:style>
  <w:style w:type="character" w:styleId="SubtleEmphasis">
    <w:name w:val="Subtle Emphasis"/>
    <w:uiPriority w:val="19"/>
    <w:qFormat/>
    <w:rsid w:val="002C526D"/>
    <w:rPr>
      <w:i/>
      <w:iCs/>
    </w:rPr>
  </w:style>
  <w:style w:type="character" w:styleId="IntenseEmphasis">
    <w:name w:val="Intense Emphasis"/>
    <w:uiPriority w:val="21"/>
    <w:qFormat/>
    <w:rsid w:val="002C526D"/>
    <w:rPr>
      <w:b/>
      <w:bCs/>
    </w:rPr>
  </w:style>
  <w:style w:type="character" w:styleId="SubtleReference">
    <w:name w:val="Subtle Reference"/>
    <w:uiPriority w:val="31"/>
    <w:qFormat/>
    <w:rsid w:val="002C526D"/>
    <w:rPr>
      <w:smallCaps/>
    </w:rPr>
  </w:style>
  <w:style w:type="character" w:styleId="IntenseReference">
    <w:name w:val="Intense Reference"/>
    <w:uiPriority w:val="32"/>
    <w:qFormat/>
    <w:rsid w:val="002C526D"/>
    <w:rPr>
      <w:smallCaps/>
      <w:spacing w:val="5"/>
      <w:u w:val="single"/>
    </w:rPr>
  </w:style>
  <w:style w:type="character" w:styleId="BookTitle">
    <w:name w:val="Book Title"/>
    <w:uiPriority w:val="33"/>
    <w:qFormat/>
    <w:rsid w:val="002C526D"/>
    <w:rPr>
      <w:i/>
      <w:iCs/>
      <w:smallCaps/>
      <w:spacing w:val="5"/>
    </w:rPr>
  </w:style>
  <w:style w:type="paragraph" w:styleId="TOCHeading">
    <w:name w:val="TOC Heading"/>
    <w:basedOn w:val="Heading1"/>
    <w:next w:val="Normal"/>
    <w:uiPriority w:val="39"/>
    <w:semiHidden/>
    <w:unhideWhenUsed/>
    <w:qFormat/>
    <w:rsid w:val="002C526D"/>
    <w:pPr>
      <w:outlineLvl w:val="9"/>
    </w:pPr>
  </w:style>
  <w:style w:type="character" w:customStyle="1" w:styleId="NoSpacingChar">
    <w:name w:val="No Spacing Char"/>
    <w:basedOn w:val="DefaultParagraphFont"/>
    <w:link w:val="NoSpacing"/>
    <w:uiPriority w:val="1"/>
    <w:rsid w:val="002C526D"/>
  </w:style>
  <w:style w:type="paragraph" w:styleId="Header">
    <w:name w:val="header"/>
    <w:basedOn w:val="Normal"/>
    <w:link w:val="HeaderChar"/>
    <w:uiPriority w:val="99"/>
    <w:unhideWhenUsed/>
    <w:rsid w:val="001606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0641"/>
  </w:style>
  <w:style w:type="paragraph" w:styleId="Footer">
    <w:name w:val="footer"/>
    <w:basedOn w:val="Normal"/>
    <w:link w:val="FooterChar"/>
    <w:uiPriority w:val="99"/>
    <w:unhideWhenUsed/>
    <w:rsid w:val="001606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0641"/>
  </w:style>
  <w:style w:type="paragraph" w:styleId="TOC1">
    <w:name w:val="toc 1"/>
    <w:basedOn w:val="Normal"/>
    <w:next w:val="Normal"/>
    <w:autoRedefine/>
    <w:uiPriority w:val="39"/>
    <w:unhideWhenUsed/>
    <w:qFormat/>
    <w:rsid w:val="00160641"/>
    <w:pPr>
      <w:spacing w:after="100"/>
    </w:pPr>
  </w:style>
  <w:style w:type="paragraph" w:styleId="TOC2">
    <w:name w:val="toc 2"/>
    <w:basedOn w:val="Normal"/>
    <w:next w:val="Normal"/>
    <w:autoRedefine/>
    <w:uiPriority w:val="39"/>
    <w:unhideWhenUsed/>
    <w:qFormat/>
    <w:rsid w:val="00160641"/>
    <w:pPr>
      <w:spacing w:after="100"/>
      <w:ind w:left="220"/>
    </w:pPr>
  </w:style>
  <w:style w:type="character" w:styleId="Hyperlink">
    <w:name w:val="Hyperlink"/>
    <w:basedOn w:val="DefaultParagraphFont"/>
    <w:uiPriority w:val="99"/>
    <w:unhideWhenUsed/>
    <w:rsid w:val="00160641"/>
    <w:rPr>
      <w:color w:val="0000FF" w:themeColor="hyperlink"/>
      <w:u w:val="single"/>
    </w:rPr>
  </w:style>
  <w:style w:type="paragraph" w:styleId="BalloonText">
    <w:name w:val="Balloon Text"/>
    <w:basedOn w:val="Normal"/>
    <w:link w:val="BalloonTextChar"/>
    <w:uiPriority w:val="99"/>
    <w:semiHidden/>
    <w:unhideWhenUsed/>
    <w:rsid w:val="001606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641"/>
    <w:rPr>
      <w:rFonts w:ascii="Tahoma" w:hAnsi="Tahoma" w:cs="Tahoma"/>
      <w:sz w:val="16"/>
      <w:szCs w:val="16"/>
    </w:rPr>
  </w:style>
  <w:style w:type="paragraph" w:styleId="FootnoteText">
    <w:name w:val="footnote text"/>
    <w:basedOn w:val="Normal"/>
    <w:link w:val="FootnoteTextChar"/>
    <w:uiPriority w:val="99"/>
    <w:semiHidden/>
    <w:unhideWhenUsed/>
    <w:rsid w:val="00342B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2B81"/>
    <w:rPr>
      <w:sz w:val="20"/>
      <w:szCs w:val="20"/>
    </w:rPr>
  </w:style>
  <w:style w:type="character" w:styleId="FootnoteReference">
    <w:name w:val="footnote reference"/>
    <w:basedOn w:val="DefaultParagraphFont"/>
    <w:uiPriority w:val="99"/>
    <w:semiHidden/>
    <w:unhideWhenUsed/>
    <w:rsid w:val="00342B81"/>
    <w:rPr>
      <w:vertAlign w:val="superscript"/>
    </w:rPr>
  </w:style>
  <w:style w:type="paragraph" w:styleId="EndnoteText">
    <w:name w:val="endnote text"/>
    <w:basedOn w:val="Normal"/>
    <w:link w:val="EndnoteTextChar"/>
    <w:uiPriority w:val="99"/>
    <w:semiHidden/>
    <w:unhideWhenUsed/>
    <w:rsid w:val="00342B8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42B81"/>
    <w:rPr>
      <w:sz w:val="20"/>
      <w:szCs w:val="20"/>
    </w:rPr>
  </w:style>
  <w:style w:type="character" w:styleId="EndnoteReference">
    <w:name w:val="endnote reference"/>
    <w:basedOn w:val="DefaultParagraphFont"/>
    <w:uiPriority w:val="99"/>
    <w:semiHidden/>
    <w:unhideWhenUsed/>
    <w:rsid w:val="00342B81"/>
    <w:rPr>
      <w:vertAlign w:val="superscript"/>
    </w:rPr>
  </w:style>
  <w:style w:type="character" w:styleId="PlaceholderText">
    <w:name w:val="Placeholder Text"/>
    <w:basedOn w:val="DefaultParagraphFont"/>
    <w:uiPriority w:val="99"/>
    <w:semiHidden/>
    <w:rsid w:val="00A03009"/>
    <w:rPr>
      <w:color w:val="808080"/>
    </w:rPr>
  </w:style>
  <w:style w:type="table" w:styleId="TableGrid">
    <w:name w:val="Table Grid"/>
    <w:basedOn w:val="TableNormal"/>
    <w:uiPriority w:val="59"/>
    <w:rsid w:val="009416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qFormat/>
    <w:rsid w:val="009103EF"/>
    <w:pPr>
      <w:spacing w:after="100"/>
      <w:ind w:left="480"/>
    </w:pPr>
  </w:style>
  <w:style w:type="paragraph" w:styleId="TableofFigures">
    <w:name w:val="table of figures"/>
    <w:basedOn w:val="Normal"/>
    <w:next w:val="Normal"/>
    <w:uiPriority w:val="99"/>
    <w:unhideWhenUsed/>
    <w:rsid w:val="001F6181"/>
    <w:pPr>
      <w:spacing w:after="0"/>
    </w:pPr>
  </w:style>
  <w:style w:type="paragraph" w:styleId="DocumentMap">
    <w:name w:val="Document Map"/>
    <w:basedOn w:val="Normal"/>
    <w:link w:val="DocumentMapChar"/>
    <w:uiPriority w:val="99"/>
    <w:semiHidden/>
    <w:unhideWhenUsed/>
    <w:rsid w:val="003317C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317C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5224067">
      <w:bodyDiv w:val="1"/>
      <w:marLeft w:val="0"/>
      <w:marRight w:val="0"/>
      <w:marTop w:val="0"/>
      <w:marBottom w:val="0"/>
      <w:divBdr>
        <w:top w:val="none" w:sz="0" w:space="0" w:color="auto"/>
        <w:left w:val="none" w:sz="0" w:space="0" w:color="auto"/>
        <w:bottom w:val="none" w:sz="0" w:space="0" w:color="auto"/>
        <w:right w:val="none" w:sz="0" w:space="0" w:color="auto"/>
      </w:divBdr>
    </w:div>
    <w:div w:id="482161024">
      <w:bodyDiv w:val="1"/>
      <w:marLeft w:val="0"/>
      <w:marRight w:val="0"/>
      <w:marTop w:val="0"/>
      <w:marBottom w:val="0"/>
      <w:divBdr>
        <w:top w:val="none" w:sz="0" w:space="0" w:color="auto"/>
        <w:left w:val="none" w:sz="0" w:space="0" w:color="auto"/>
        <w:bottom w:val="none" w:sz="0" w:space="0" w:color="auto"/>
        <w:right w:val="none" w:sz="0" w:space="0" w:color="auto"/>
      </w:divBdr>
    </w:div>
    <w:div w:id="760370326">
      <w:bodyDiv w:val="1"/>
      <w:marLeft w:val="0"/>
      <w:marRight w:val="0"/>
      <w:marTop w:val="0"/>
      <w:marBottom w:val="0"/>
      <w:divBdr>
        <w:top w:val="none" w:sz="0" w:space="0" w:color="auto"/>
        <w:left w:val="none" w:sz="0" w:space="0" w:color="auto"/>
        <w:bottom w:val="none" w:sz="0" w:space="0" w:color="auto"/>
        <w:right w:val="none" w:sz="0" w:space="0" w:color="auto"/>
      </w:divBdr>
    </w:div>
    <w:div w:id="1505238721">
      <w:bodyDiv w:val="1"/>
      <w:marLeft w:val="0"/>
      <w:marRight w:val="0"/>
      <w:marTop w:val="0"/>
      <w:marBottom w:val="0"/>
      <w:divBdr>
        <w:top w:val="none" w:sz="0" w:space="0" w:color="auto"/>
        <w:left w:val="none" w:sz="0" w:space="0" w:color="auto"/>
        <w:bottom w:val="none" w:sz="0" w:space="0" w:color="auto"/>
        <w:right w:val="none" w:sz="0" w:space="0" w:color="auto"/>
      </w:divBdr>
    </w:div>
    <w:div w:id="1636060158">
      <w:bodyDiv w:val="1"/>
      <w:marLeft w:val="0"/>
      <w:marRight w:val="0"/>
      <w:marTop w:val="0"/>
      <w:marBottom w:val="0"/>
      <w:divBdr>
        <w:top w:val="none" w:sz="0" w:space="0" w:color="auto"/>
        <w:left w:val="none" w:sz="0" w:space="0" w:color="auto"/>
        <w:bottom w:val="none" w:sz="0" w:space="0" w:color="auto"/>
        <w:right w:val="none" w:sz="0" w:space="0" w:color="auto"/>
      </w:divBdr>
    </w:div>
    <w:div w:id="1758139026">
      <w:bodyDiv w:val="1"/>
      <w:marLeft w:val="0"/>
      <w:marRight w:val="0"/>
      <w:marTop w:val="0"/>
      <w:marBottom w:val="0"/>
      <w:divBdr>
        <w:top w:val="none" w:sz="0" w:space="0" w:color="auto"/>
        <w:left w:val="none" w:sz="0" w:space="0" w:color="auto"/>
        <w:bottom w:val="none" w:sz="0" w:space="0" w:color="auto"/>
        <w:right w:val="none" w:sz="0" w:space="0" w:color="auto"/>
      </w:divBdr>
    </w:div>
    <w:div w:id="214403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Custom 2">
      <a:dk1>
        <a:srgbClr val="FFFFFF"/>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96F6B0-4F43-4B25-8619-6D6CC4896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15</Pages>
  <Words>1865</Words>
  <Characters>10633</Characters>
  <Application>Microsoft Office Word</Application>
  <DocSecurity>2</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 Hume</dc:creator>
  <cp:lastModifiedBy>Fevzi</cp:lastModifiedBy>
  <cp:revision>30</cp:revision>
  <cp:lastPrinted>2011-12-19T17:45:00Z</cp:lastPrinted>
  <dcterms:created xsi:type="dcterms:W3CDTF">2012-12-17T05:09:00Z</dcterms:created>
  <dcterms:modified xsi:type="dcterms:W3CDTF">2012-12-17T16:44:00Z</dcterms:modified>
</cp:coreProperties>
</file>